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9CA" w:rsidRDefault="00BC09CA" w:rsidP="00486E69">
      <w:pPr>
        <w:spacing w:before="100" w:beforeAutospacing="1" w:after="100" w:afterAutospacing="1"/>
        <w:outlineLvl w:val="0"/>
        <w:rPr>
          <w:rFonts w:ascii="Times New Roman" w:eastAsia="Times New Roman" w:hAnsi="Times New Roman" w:cs="Times New Roman"/>
          <w:b/>
          <w:bCs/>
          <w:kern w:val="36"/>
          <w:sz w:val="48"/>
          <w:szCs w:val="48"/>
          <w:lang w:eastAsia="lt-LT"/>
        </w:rPr>
      </w:pPr>
      <w:bookmarkStart w:id="0" w:name="_GoBack"/>
      <w:bookmarkEnd w:id="0"/>
      <w:r>
        <w:rPr>
          <w:rFonts w:ascii="Times New Roman" w:eastAsia="Times New Roman" w:hAnsi="Times New Roman" w:cs="Times New Roman"/>
          <w:b/>
          <w:bCs/>
          <w:kern w:val="36"/>
          <w:sz w:val="48"/>
          <w:szCs w:val="48"/>
          <w:lang w:eastAsia="lt-LT"/>
        </w:rPr>
        <w:t>Ką svarbu žinoti 2016-2017 mokslo metais</w:t>
      </w:r>
    </w:p>
    <w:p w:rsidR="00BC09CA" w:rsidRDefault="00BC09CA" w:rsidP="00486E69">
      <w:pPr>
        <w:spacing w:before="100" w:beforeAutospacing="1" w:after="100" w:afterAutospacing="1"/>
        <w:outlineLvl w:val="0"/>
        <w:rPr>
          <w:rFonts w:ascii="Times New Roman" w:eastAsia="Times New Roman" w:hAnsi="Times New Roman" w:cs="Times New Roman"/>
          <w:b/>
          <w:bCs/>
          <w:kern w:val="36"/>
          <w:sz w:val="48"/>
          <w:szCs w:val="48"/>
          <w:lang w:eastAsia="lt-LT"/>
        </w:rPr>
      </w:pPr>
    </w:p>
    <w:p w:rsidR="00486E69" w:rsidRPr="00486E69" w:rsidRDefault="00486E69" w:rsidP="00486E69">
      <w:pPr>
        <w:spacing w:before="100" w:beforeAutospacing="1" w:after="100" w:afterAutospacing="1"/>
        <w:outlineLvl w:val="0"/>
        <w:rPr>
          <w:rFonts w:ascii="Times New Roman" w:eastAsia="Times New Roman" w:hAnsi="Times New Roman" w:cs="Times New Roman"/>
          <w:b/>
          <w:bCs/>
          <w:kern w:val="36"/>
          <w:sz w:val="48"/>
          <w:szCs w:val="48"/>
          <w:lang w:eastAsia="lt-LT"/>
        </w:rPr>
      </w:pPr>
      <w:r w:rsidRPr="00486E69">
        <w:rPr>
          <w:rFonts w:ascii="Times New Roman" w:eastAsia="Times New Roman" w:hAnsi="Times New Roman" w:cs="Times New Roman"/>
          <w:b/>
          <w:bCs/>
          <w:kern w:val="36"/>
          <w:sz w:val="48"/>
          <w:szCs w:val="48"/>
          <w:lang w:eastAsia="lt-LT"/>
        </w:rPr>
        <w:t>Kaip tėvai gali prisidėti prie vaiko ugdymo mokykloje?</w:t>
      </w:r>
    </w:p>
    <w:p w:rsidR="00486E69" w:rsidRPr="00486E69" w:rsidRDefault="00486E69" w:rsidP="00486E69">
      <w:pPr>
        <w:spacing w:before="100" w:beforeAutospacing="1" w:after="100" w:afterAutospacing="1"/>
        <w:jc w:val="both"/>
        <w:rPr>
          <w:rFonts w:ascii="Times New Roman" w:eastAsia="Times New Roman" w:hAnsi="Times New Roman" w:cs="Times New Roman"/>
          <w:sz w:val="40"/>
          <w:szCs w:val="40"/>
          <w:lang w:eastAsia="lt-LT"/>
        </w:rPr>
      </w:pPr>
      <w:r w:rsidRPr="00486E69">
        <w:rPr>
          <w:rFonts w:ascii="Times New Roman" w:eastAsia="Times New Roman" w:hAnsi="Times New Roman" w:cs="Times New Roman"/>
          <w:b/>
          <w:sz w:val="40"/>
          <w:szCs w:val="40"/>
          <w:u w:val="single"/>
          <w:lang w:eastAsia="lt-LT"/>
        </w:rPr>
        <w:t>Reguliariai bendraukite su mokytojais</w:t>
      </w:r>
      <w:r w:rsidRPr="00486E69">
        <w:rPr>
          <w:rFonts w:ascii="Times New Roman" w:eastAsia="Times New Roman" w:hAnsi="Times New Roman" w:cs="Times New Roman"/>
          <w:b/>
          <w:sz w:val="40"/>
          <w:szCs w:val="40"/>
          <w:lang w:eastAsia="lt-LT"/>
        </w:rPr>
        <w:t xml:space="preserve">. </w:t>
      </w:r>
      <w:r w:rsidRPr="00486E69">
        <w:rPr>
          <w:rFonts w:ascii="Times New Roman" w:eastAsia="Times New Roman" w:hAnsi="Times New Roman" w:cs="Times New Roman"/>
          <w:sz w:val="40"/>
          <w:szCs w:val="40"/>
          <w:lang w:eastAsia="lt-LT"/>
        </w:rPr>
        <w:t>Domėkitės savo vaiko pažanga, mokykloje vykstančiais renginiais, bendraukite su vaiko mokytoju telefonu ar reguliarių vizitų mokykloje metu. Aptarkite, kada būtų tinkamiausias laikas pokalbiams telefonu, vizitams, koks komunikavimo būdas yra priimtiniausias mokytojui: susitikimas, telefoninis pokalbis, elektroninis laiškas.</w:t>
      </w:r>
    </w:p>
    <w:p w:rsidR="00486E69" w:rsidRPr="00486E69" w:rsidRDefault="00486E69" w:rsidP="00486E69">
      <w:pPr>
        <w:spacing w:before="100" w:beforeAutospacing="1" w:after="100" w:afterAutospacing="1"/>
        <w:jc w:val="both"/>
        <w:rPr>
          <w:rFonts w:ascii="Times New Roman" w:eastAsia="Times New Roman" w:hAnsi="Times New Roman" w:cs="Times New Roman"/>
          <w:sz w:val="40"/>
          <w:szCs w:val="40"/>
          <w:lang w:eastAsia="lt-LT"/>
        </w:rPr>
      </w:pPr>
      <w:r w:rsidRPr="00486E69">
        <w:rPr>
          <w:rFonts w:ascii="Times New Roman" w:eastAsia="Times New Roman" w:hAnsi="Times New Roman" w:cs="Times New Roman"/>
          <w:b/>
          <w:sz w:val="40"/>
          <w:szCs w:val="40"/>
          <w:u w:val="single"/>
          <w:lang w:eastAsia="lt-LT"/>
        </w:rPr>
        <w:t>Bendradarbiaukite</w:t>
      </w:r>
      <w:r w:rsidRPr="00486E69">
        <w:rPr>
          <w:rFonts w:ascii="Times New Roman" w:eastAsia="Times New Roman" w:hAnsi="Times New Roman" w:cs="Times New Roman"/>
          <w:b/>
          <w:sz w:val="40"/>
          <w:szCs w:val="40"/>
          <w:lang w:eastAsia="lt-LT"/>
        </w:rPr>
        <w:t>.</w:t>
      </w:r>
      <w:r w:rsidRPr="00486E69">
        <w:rPr>
          <w:rFonts w:ascii="Times New Roman" w:eastAsia="Times New Roman" w:hAnsi="Times New Roman" w:cs="Times New Roman"/>
          <w:sz w:val="40"/>
          <w:szCs w:val="40"/>
          <w:lang w:eastAsia="lt-LT"/>
        </w:rPr>
        <w:t xml:space="preserve"> Kai kada mokytojai gali manyti, kad dėl didelio darbo krūvio šiuolaikiniai tėvai yra linkę per mažai įsitraukti, nutolti nuo mokyklos gyvenimo. Taigi, bendraudami su mokytojais parodykite, kad Jūsų tikslas yra dirbti komandoje, padėti, keistis informacija.</w:t>
      </w:r>
    </w:p>
    <w:p w:rsidR="00486E69" w:rsidRPr="00486E69" w:rsidRDefault="00486E69" w:rsidP="00486E69">
      <w:pPr>
        <w:spacing w:before="100" w:beforeAutospacing="1" w:after="100" w:afterAutospacing="1"/>
        <w:jc w:val="both"/>
        <w:rPr>
          <w:rFonts w:ascii="Times New Roman" w:eastAsia="Times New Roman" w:hAnsi="Times New Roman" w:cs="Times New Roman"/>
          <w:sz w:val="40"/>
          <w:szCs w:val="40"/>
          <w:lang w:eastAsia="lt-LT"/>
        </w:rPr>
      </w:pPr>
      <w:r w:rsidRPr="00486E69">
        <w:rPr>
          <w:rFonts w:ascii="Times New Roman" w:eastAsia="Times New Roman" w:hAnsi="Times New Roman" w:cs="Times New Roman"/>
          <w:b/>
          <w:sz w:val="40"/>
          <w:szCs w:val="40"/>
          <w:u w:val="single"/>
          <w:lang w:eastAsia="lt-LT"/>
        </w:rPr>
        <w:t>Rodykite iniciatyvą, siūlykite pagalbą</w:t>
      </w:r>
      <w:r w:rsidRPr="00486E69">
        <w:rPr>
          <w:rFonts w:ascii="Times New Roman" w:eastAsia="Times New Roman" w:hAnsi="Times New Roman" w:cs="Times New Roman"/>
          <w:b/>
          <w:sz w:val="40"/>
          <w:szCs w:val="40"/>
          <w:lang w:eastAsia="lt-LT"/>
        </w:rPr>
        <w:t xml:space="preserve">. </w:t>
      </w:r>
      <w:r w:rsidRPr="00486E69">
        <w:rPr>
          <w:rFonts w:ascii="Times New Roman" w:eastAsia="Times New Roman" w:hAnsi="Times New Roman" w:cs="Times New Roman"/>
          <w:sz w:val="40"/>
          <w:szCs w:val="40"/>
          <w:lang w:eastAsia="lt-LT"/>
        </w:rPr>
        <w:t>Tėvai, kurie rodo susidomėjimą mokykla, yra palankiau vertinami mokytojų, užmezga geresnius ryšius su mokyklos administracija. Taigi, pagalvokite, kaip Jūs galėtumėte prisidėti prie mokyklos veiklos: organizuodamas renginius? Prisidėdamas prie tvarkingos aplinkos kūrimo? Tapdamas pamokos svečiu ir pasikalbėdamas su vaikais aktualiomis temomis?</w:t>
      </w:r>
    </w:p>
    <w:p w:rsidR="00486E69" w:rsidRPr="00486E69" w:rsidRDefault="00486E69" w:rsidP="00486E69">
      <w:pPr>
        <w:spacing w:before="100" w:beforeAutospacing="1" w:after="100" w:afterAutospacing="1"/>
        <w:jc w:val="both"/>
        <w:rPr>
          <w:rFonts w:ascii="Times New Roman" w:eastAsia="Times New Roman" w:hAnsi="Times New Roman" w:cs="Times New Roman"/>
          <w:sz w:val="40"/>
          <w:szCs w:val="40"/>
          <w:lang w:eastAsia="lt-LT"/>
        </w:rPr>
      </w:pPr>
      <w:r w:rsidRPr="00486E69">
        <w:rPr>
          <w:rFonts w:ascii="Times New Roman" w:eastAsia="Times New Roman" w:hAnsi="Times New Roman" w:cs="Times New Roman"/>
          <w:b/>
          <w:sz w:val="40"/>
          <w:szCs w:val="40"/>
          <w:u w:val="single"/>
          <w:lang w:eastAsia="lt-LT"/>
        </w:rPr>
        <w:t xml:space="preserve">Įsitraukite į mokyklos gyvenimą ir </w:t>
      </w:r>
      <w:proofErr w:type="spellStart"/>
      <w:r w:rsidRPr="00486E69">
        <w:rPr>
          <w:rFonts w:ascii="Times New Roman" w:eastAsia="Times New Roman" w:hAnsi="Times New Roman" w:cs="Times New Roman"/>
          <w:b/>
          <w:sz w:val="40"/>
          <w:szCs w:val="40"/>
          <w:u w:val="single"/>
          <w:lang w:eastAsia="lt-LT"/>
        </w:rPr>
        <w:t>popamokinę</w:t>
      </w:r>
      <w:proofErr w:type="spellEnd"/>
      <w:r w:rsidRPr="00486E69">
        <w:rPr>
          <w:rFonts w:ascii="Times New Roman" w:eastAsia="Times New Roman" w:hAnsi="Times New Roman" w:cs="Times New Roman"/>
          <w:b/>
          <w:sz w:val="40"/>
          <w:szCs w:val="40"/>
          <w:u w:val="single"/>
          <w:lang w:eastAsia="lt-LT"/>
        </w:rPr>
        <w:t xml:space="preserve"> veiklą</w:t>
      </w:r>
      <w:r w:rsidRPr="00486E69">
        <w:rPr>
          <w:rFonts w:ascii="Times New Roman" w:eastAsia="Times New Roman" w:hAnsi="Times New Roman" w:cs="Times New Roman"/>
          <w:b/>
          <w:sz w:val="40"/>
          <w:szCs w:val="40"/>
          <w:lang w:eastAsia="lt-LT"/>
        </w:rPr>
        <w:t>.</w:t>
      </w:r>
      <w:r w:rsidRPr="00486E69">
        <w:rPr>
          <w:rFonts w:ascii="Times New Roman" w:eastAsia="Times New Roman" w:hAnsi="Times New Roman" w:cs="Times New Roman"/>
          <w:sz w:val="40"/>
          <w:szCs w:val="40"/>
          <w:lang w:eastAsia="lt-LT"/>
        </w:rPr>
        <w:t xml:space="preserve"> Tėvai, kurie dalyvauja mokyklos renginiuose, iniciatyvose, veiklose turi galimybę užmegzti artimesnį, pozityvesnį ryšį </w:t>
      </w:r>
      <w:r w:rsidRPr="00486E69">
        <w:rPr>
          <w:rFonts w:ascii="Times New Roman" w:eastAsia="Times New Roman" w:hAnsi="Times New Roman" w:cs="Times New Roman"/>
          <w:sz w:val="40"/>
          <w:szCs w:val="40"/>
          <w:lang w:eastAsia="lt-LT"/>
        </w:rPr>
        <w:lastRenderedPageBreak/>
        <w:t>su mokytojais. Be to, toks bendravimas leis greičiau sužinoti apie mokykloje ar klasėje vykdomus pokyčius, priimamus sprendimus ir leis įsitraukti į sprendimų, kurie gali paveikti Jūsų vaiką, priėmimą.</w:t>
      </w:r>
    </w:p>
    <w:p w:rsidR="00486E69" w:rsidRPr="00486E69" w:rsidRDefault="00486E69" w:rsidP="00486E69">
      <w:pPr>
        <w:spacing w:before="100" w:beforeAutospacing="1" w:after="100" w:afterAutospacing="1"/>
        <w:jc w:val="both"/>
        <w:rPr>
          <w:rFonts w:ascii="Times New Roman" w:eastAsia="Times New Roman" w:hAnsi="Times New Roman" w:cs="Times New Roman"/>
          <w:sz w:val="40"/>
          <w:szCs w:val="40"/>
          <w:lang w:eastAsia="lt-LT"/>
        </w:rPr>
      </w:pPr>
      <w:r w:rsidRPr="00486E69">
        <w:rPr>
          <w:rFonts w:ascii="Times New Roman" w:eastAsia="Times New Roman" w:hAnsi="Times New Roman" w:cs="Times New Roman"/>
          <w:b/>
          <w:sz w:val="40"/>
          <w:szCs w:val="40"/>
          <w:u w:val="single"/>
          <w:lang w:eastAsia="lt-LT"/>
        </w:rPr>
        <w:t>Nedelskite</w:t>
      </w:r>
      <w:r w:rsidRPr="00486E69">
        <w:rPr>
          <w:rFonts w:ascii="Times New Roman" w:eastAsia="Times New Roman" w:hAnsi="Times New Roman" w:cs="Times New Roman"/>
          <w:b/>
          <w:sz w:val="40"/>
          <w:szCs w:val="40"/>
          <w:lang w:eastAsia="lt-LT"/>
        </w:rPr>
        <w:t>.</w:t>
      </w:r>
      <w:r w:rsidRPr="00486E69">
        <w:rPr>
          <w:rFonts w:ascii="Times New Roman" w:eastAsia="Times New Roman" w:hAnsi="Times New Roman" w:cs="Times New Roman"/>
          <w:sz w:val="40"/>
          <w:szCs w:val="40"/>
          <w:lang w:eastAsia="lt-LT"/>
        </w:rPr>
        <w:t xml:space="preserve"> Jei jaučiate ar matote, kad kažkas negerai, vaikas turi problemų, jam nesiseka mokytis, pasikeitė nuotaika, nedelskite ir kreipkitės į mokytojus bei mokyklos specialistus. Kuo anksčiau atpažinsite problemas, tuo lengviau ir greičiau jas galėsite išspręsti.</w:t>
      </w:r>
    </w:p>
    <w:p w:rsidR="00486E69" w:rsidRPr="00486E69" w:rsidRDefault="00486E69" w:rsidP="00486E69">
      <w:pPr>
        <w:spacing w:before="100" w:beforeAutospacing="1" w:after="100" w:afterAutospacing="1"/>
        <w:jc w:val="both"/>
        <w:rPr>
          <w:rFonts w:ascii="Times New Roman" w:eastAsia="Times New Roman" w:hAnsi="Times New Roman" w:cs="Times New Roman"/>
          <w:sz w:val="40"/>
          <w:szCs w:val="40"/>
          <w:lang w:eastAsia="lt-LT"/>
        </w:rPr>
      </w:pPr>
      <w:r w:rsidRPr="00486E69">
        <w:rPr>
          <w:rFonts w:ascii="Times New Roman" w:eastAsia="Times New Roman" w:hAnsi="Times New Roman" w:cs="Times New Roman"/>
          <w:b/>
          <w:sz w:val="40"/>
          <w:szCs w:val="40"/>
          <w:u w:val="single"/>
          <w:lang w:eastAsia="lt-LT"/>
        </w:rPr>
        <w:t>Laikykitės susitarimų.</w:t>
      </w:r>
      <w:r w:rsidRPr="00486E69">
        <w:rPr>
          <w:rFonts w:ascii="Times New Roman" w:eastAsia="Times New Roman" w:hAnsi="Times New Roman" w:cs="Times New Roman"/>
          <w:sz w:val="40"/>
          <w:szCs w:val="40"/>
          <w:lang w:eastAsia="lt-LT"/>
        </w:rPr>
        <w:t xml:space="preserve"> Ugdydami vaiką mokykla ir tėvai turi veikti išvien. Taigi, jei tarp tėvų ir mokytojų įvyksta koks nors susitarimas – abi pusės turi jų laikytis. Pavyzdžiui, vaikui nusižengus, tėvai dažnai apgailestauja ir prižada, kad vaikas sulauks tam tikrų pasekmių namuose. Tačiau kitą dieną, atėjęs į mokyklą, vaikas giriasi, kad tėvai nieko nesiėmė ir nė žodžiu apie tai neužsiminė. Toks elgesys menkina mokyklos autoritetą ir rodo, kad mokykloje egzistuojančios taisyklės nėra svarbios.</w:t>
      </w:r>
    </w:p>
    <w:p w:rsidR="00486E69" w:rsidRPr="00486E69" w:rsidRDefault="00486E69" w:rsidP="00486E69">
      <w:pPr>
        <w:spacing w:before="100" w:beforeAutospacing="1" w:after="100" w:afterAutospacing="1"/>
        <w:jc w:val="both"/>
        <w:rPr>
          <w:rFonts w:ascii="Times New Roman" w:eastAsia="Times New Roman" w:hAnsi="Times New Roman" w:cs="Times New Roman"/>
          <w:sz w:val="40"/>
          <w:szCs w:val="40"/>
          <w:lang w:eastAsia="lt-LT"/>
        </w:rPr>
      </w:pPr>
      <w:r w:rsidRPr="00486E69">
        <w:rPr>
          <w:rFonts w:ascii="Times New Roman" w:eastAsia="Times New Roman" w:hAnsi="Times New Roman" w:cs="Times New Roman"/>
          <w:b/>
          <w:sz w:val="40"/>
          <w:szCs w:val="40"/>
          <w:u w:val="single"/>
          <w:lang w:eastAsia="lt-LT"/>
        </w:rPr>
        <w:t>Įvertinkite</w:t>
      </w:r>
      <w:r w:rsidRPr="00486E69">
        <w:rPr>
          <w:rFonts w:ascii="Times New Roman" w:eastAsia="Times New Roman" w:hAnsi="Times New Roman" w:cs="Times New Roman"/>
          <w:b/>
          <w:sz w:val="40"/>
          <w:szCs w:val="40"/>
          <w:lang w:eastAsia="lt-LT"/>
        </w:rPr>
        <w:t>.</w:t>
      </w:r>
      <w:r w:rsidRPr="00486E69">
        <w:rPr>
          <w:rFonts w:ascii="Times New Roman" w:eastAsia="Times New Roman" w:hAnsi="Times New Roman" w:cs="Times New Roman"/>
          <w:sz w:val="40"/>
          <w:szCs w:val="40"/>
          <w:lang w:eastAsia="lt-LT"/>
        </w:rPr>
        <w:t xml:space="preserve"> Jei pastebite, kad mokytojas (ar kiti mokyklos specialistai) puikiai atlieka darbą, nepamirškite to pasakyti mokytojui ar mokyklos administracijai. Šis elgesys prisidės prie geresnio ir artimesnio santykio kūrimo.</w:t>
      </w:r>
    </w:p>
    <w:p w:rsidR="00486E69" w:rsidRPr="00486E69" w:rsidRDefault="00486E69" w:rsidP="00486E69">
      <w:pPr>
        <w:spacing w:before="100" w:beforeAutospacing="1" w:after="100" w:afterAutospacing="1"/>
        <w:jc w:val="both"/>
        <w:rPr>
          <w:rFonts w:ascii="Times New Roman" w:eastAsia="Times New Roman" w:hAnsi="Times New Roman" w:cs="Times New Roman"/>
          <w:sz w:val="40"/>
          <w:szCs w:val="40"/>
          <w:lang w:eastAsia="lt-LT"/>
        </w:rPr>
      </w:pPr>
      <w:r w:rsidRPr="00486E69">
        <w:rPr>
          <w:rFonts w:ascii="Times New Roman" w:eastAsia="Times New Roman" w:hAnsi="Times New Roman" w:cs="Times New Roman"/>
          <w:b/>
          <w:sz w:val="40"/>
          <w:szCs w:val="40"/>
          <w:u w:val="single"/>
          <w:lang w:eastAsia="lt-LT"/>
        </w:rPr>
        <w:t>Nekritikuokite mokytojo vaiko akivaizdoje</w:t>
      </w:r>
      <w:r w:rsidRPr="00486E69">
        <w:rPr>
          <w:rFonts w:ascii="Times New Roman" w:eastAsia="Times New Roman" w:hAnsi="Times New Roman" w:cs="Times New Roman"/>
          <w:b/>
          <w:sz w:val="40"/>
          <w:szCs w:val="40"/>
          <w:lang w:eastAsia="lt-LT"/>
        </w:rPr>
        <w:t>.</w:t>
      </w:r>
      <w:r w:rsidRPr="00486E69">
        <w:rPr>
          <w:rFonts w:ascii="Times New Roman" w:eastAsia="Times New Roman" w:hAnsi="Times New Roman" w:cs="Times New Roman"/>
          <w:sz w:val="40"/>
          <w:szCs w:val="40"/>
          <w:lang w:eastAsia="lt-LT"/>
        </w:rPr>
        <w:t xml:space="preserve"> Tikriausiai pasitaikys atvejų, kai būsite nepatenkintas mokytojo elgesiu, vis dėlto, kritikuoti jį vaiko akivaizdoje yra žalinga pačiam vaikui. Jei mokytojas praras autoritetą, vaikas bus mažiau motyvuotas mokytis, tinkamai elgtis. Taigi, nesutarimus </w:t>
      </w:r>
      <w:r w:rsidRPr="00486E69">
        <w:rPr>
          <w:rFonts w:ascii="Times New Roman" w:eastAsia="Times New Roman" w:hAnsi="Times New Roman" w:cs="Times New Roman"/>
          <w:sz w:val="40"/>
          <w:szCs w:val="40"/>
          <w:lang w:eastAsia="lt-LT"/>
        </w:rPr>
        <w:lastRenderedPageBreak/>
        <w:t>geriau spręsti su mokytoju ir mokyklos administracija, nedalyvaujant vaikui.</w:t>
      </w:r>
    </w:p>
    <w:p w:rsidR="00486E69" w:rsidRPr="00486E69" w:rsidRDefault="00486E69" w:rsidP="00486E69">
      <w:pPr>
        <w:spacing w:before="100" w:beforeAutospacing="1" w:after="100" w:afterAutospacing="1"/>
        <w:jc w:val="both"/>
        <w:rPr>
          <w:rFonts w:ascii="Times New Roman" w:eastAsia="Times New Roman" w:hAnsi="Times New Roman" w:cs="Times New Roman"/>
          <w:sz w:val="40"/>
          <w:szCs w:val="40"/>
          <w:lang w:eastAsia="lt-LT"/>
        </w:rPr>
      </w:pPr>
      <w:r w:rsidRPr="00486E69">
        <w:rPr>
          <w:rFonts w:ascii="Times New Roman" w:eastAsia="Times New Roman" w:hAnsi="Times New Roman" w:cs="Times New Roman"/>
          <w:b/>
          <w:sz w:val="40"/>
          <w:szCs w:val="40"/>
          <w:u w:val="single"/>
          <w:lang w:eastAsia="lt-LT"/>
        </w:rPr>
        <w:t>Pasiruoškite</w:t>
      </w:r>
      <w:r w:rsidRPr="00486E69">
        <w:rPr>
          <w:rFonts w:ascii="Times New Roman" w:eastAsia="Times New Roman" w:hAnsi="Times New Roman" w:cs="Times New Roman"/>
          <w:b/>
          <w:sz w:val="40"/>
          <w:szCs w:val="40"/>
          <w:lang w:eastAsia="lt-LT"/>
        </w:rPr>
        <w:t>.</w:t>
      </w:r>
      <w:r w:rsidRPr="00486E69">
        <w:rPr>
          <w:rFonts w:ascii="Times New Roman" w:eastAsia="Times New Roman" w:hAnsi="Times New Roman" w:cs="Times New Roman"/>
          <w:sz w:val="40"/>
          <w:szCs w:val="40"/>
          <w:lang w:eastAsia="lt-LT"/>
        </w:rPr>
        <w:t xml:space="preserve"> Eidamas į susitikimą su mokytoju ar mokyklos specialistais (psichologu, specialiuoju pedagogu, socialiniu darbuotoju ir kt.), pasiruoškite konkrečius klausimus, kuriuos norite aptarti. Tai padės veiksmingai panaudoti Jūsų ir specialistų laiką.</w:t>
      </w:r>
    </w:p>
    <w:p w:rsidR="00486E69" w:rsidRPr="00486E69" w:rsidRDefault="00486E69" w:rsidP="00486E69">
      <w:pPr>
        <w:spacing w:before="100" w:beforeAutospacing="1" w:after="100" w:afterAutospacing="1"/>
        <w:jc w:val="both"/>
        <w:rPr>
          <w:rFonts w:ascii="Times New Roman" w:eastAsia="Times New Roman" w:hAnsi="Times New Roman" w:cs="Times New Roman"/>
          <w:sz w:val="40"/>
          <w:szCs w:val="40"/>
          <w:lang w:eastAsia="lt-LT"/>
        </w:rPr>
      </w:pPr>
      <w:r w:rsidRPr="00486E69">
        <w:rPr>
          <w:rFonts w:ascii="Times New Roman" w:eastAsia="Times New Roman" w:hAnsi="Times New Roman" w:cs="Times New Roman"/>
          <w:sz w:val="40"/>
          <w:szCs w:val="40"/>
          <w:lang w:eastAsia="lt-LT"/>
        </w:rPr>
        <w:t>(</w:t>
      </w:r>
      <w:r w:rsidRPr="00486E69">
        <w:rPr>
          <w:rFonts w:ascii="Times New Roman" w:eastAsia="Times New Roman" w:hAnsi="Times New Roman" w:cs="Times New Roman"/>
          <w:i/>
          <w:iCs/>
          <w:sz w:val="40"/>
          <w:szCs w:val="40"/>
          <w:lang w:eastAsia="lt-LT"/>
        </w:rPr>
        <w:t>Parengta pagal Kauno technologijos universiteto Socialinių, humanitarinių mokslų ir menų fakulteto Filosofijos ir psichologijos katedros dr. Mildos Perminienės patarimus tėvams</w:t>
      </w:r>
      <w:r w:rsidRPr="00486E69">
        <w:rPr>
          <w:rFonts w:ascii="Times New Roman" w:eastAsia="Times New Roman" w:hAnsi="Times New Roman" w:cs="Times New Roman"/>
          <w:sz w:val="40"/>
          <w:szCs w:val="40"/>
          <w:lang w:eastAsia="lt-LT"/>
        </w:rPr>
        <w:t>).</w:t>
      </w:r>
    </w:p>
    <w:p w:rsidR="00486E69" w:rsidRPr="00486E69" w:rsidRDefault="00486E69" w:rsidP="00486E69">
      <w:pPr>
        <w:spacing w:before="100" w:beforeAutospacing="1" w:after="100" w:afterAutospacing="1"/>
        <w:rPr>
          <w:rFonts w:ascii="Times New Roman" w:eastAsia="Times New Roman" w:hAnsi="Times New Roman" w:cs="Times New Roman"/>
          <w:sz w:val="40"/>
          <w:szCs w:val="40"/>
          <w:lang w:eastAsia="lt-LT"/>
        </w:rPr>
      </w:pPr>
      <w:r w:rsidRPr="00486E69">
        <w:rPr>
          <w:rFonts w:ascii="Times New Roman" w:eastAsia="Times New Roman" w:hAnsi="Times New Roman" w:cs="Times New Roman"/>
          <w:sz w:val="40"/>
          <w:szCs w:val="40"/>
          <w:lang w:eastAsia="lt-LT"/>
        </w:rPr>
        <w:t> </w:t>
      </w:r>
    </w:p>
    <w:p w:rsidR="004349B0" w:rsidRPr="004349B0" w:rsidRDefault="004349B0" w:rsidP="004349B0">
      <w:pPr>
        <w:spacing w:before="100" w:beforeAutospacing="1" w:after="100" w:afterAutospacing="1"/>
        <w:rPr>
          <w:rFonts w:ascii="Times New Roman" w:eastAsia="Times New Roman" w:hAnsi="Times New Roman" w:cs="Times New Roman"/>
          <w:sz w:val="40"/>
          <w:szCs w:val="40"/>
          <w:lang w:eastAsia="lt-LT"/>
        </w:rPr>
      </w:pPr>
      <w:r w:rsidRPr="004349B0">
        <w:rPr>
          <w:rFonts w:ascii="Times New Roman" w:eastAsia="Times New Roman" w:hAnsi="Times New Roman" w:cs="Times New Roman"/>
          <w:b/>
          <w:bCs/>
          <w:sz w:val="40"/>
          <w:szCs w:val="40"/>
          <w:lang w:eastAsia="lt-LT"/>
        </w:rPr>
        <w:t>Pradinukų tėvai:</w:t>
      </w:r>
    </w:p>
    <w:p w:rsidR="004349B0" w:rsidRPr="004349B0" w:rsidRDefault="004349B0" w:rsidP="004349B0">
      <w:pPr>
        <w:numPr>
          <w:ilvl w:val="0"/>
          <w:numId w:val="2"/>
        </w:numPr>
        <w:spacing w:before="100" w:beforeAutospacing="1" w:after="100" w:afterAutospacing="1"/>
        <w:rPr>
          <w:rFonts w:ascii="Times New Roman" w:eastAsia="Times New Roman" w:hAnsi="Times New Roman" w:cs="Times New Roman"/>
          <w:sz w:val="40"/>
          <w:szCs w:val="40"/>
          <w:lang w:eastAsia="lt-LT"/>
        </w:rPr>
      </w:pPr>
      <w:r w:rsidRPr="004349B0">
        <w:rPr>
          <w:rFonts w:ascii="Times New Roman" w:eastAsia="Times New Roman" w:hAnsi="Times New Roman" w:cs="Times New Roman"/>
          <w:sz w:val="40"/>
          <w:szCs w:val="40"/>
          <w:lang w:eastAsia="lt-LT"/>
        </w:rPr>
        <w:t>Parenka vaikui dorinio ugdymo srities dalyką (tikybą arba etiką).</w:t>
      </w:r>
    </w:p>
    <w:p w:rsidR="004349B0" w:rsidRPr="004349B0" w:rsidRDefault="004349B0" w:rsidP="004349B0">
      <w:pPr>
        <w:numPr>
          <w:ilvl w:val="0"/>
          <w:numId w:val="2"/>
        </w:numPr>
        <w:spacing w:before="100" w:beforeAutospacing="1" w:after="100" w:afterAutospacing="1"/>
        <w:rPr>
          <w:rFonts w:ascii="Times New Roman" w:eastAsia="Times New Roman" w:hAnsi="Times New Roman" w:cs="Times New Roman"/>
          <w:sz w:val="40"/>
          <w:szCs w:val="40"/>
          <w:lang w:eastAsia="lt-LT"/>
        </w:rPr>
      </w:pPr>
      <w:r w:rsidRPr="004349B0">
        <w:rPr>
          <w:rFonts w:ascii="Times New Roman" w:eastAsia="Times New Roman" w:hAnsi="Times New Roman" w:cs="Times New Roman"/>
          <w:sz w:val="40"/>
          <w:szCs w:val="40"/>
          <w:lang w:eastAsia="lt-LT"/>
        </w:rPr>
        <w:t>Parenka vieną iš mokyklos siūlomų trijų Europos kalbų (anglų, vokiečių, prancūzų).</w:t>
      </w:r>
    </w:p>
    <w:p w:rsidR="004349B0" w:rsidRPr="004349B0" w:rsidRDefault="004349B0" w:rsidP="004349B0">
      <w:pPr>
        <w:numPr>
          <w:ilvl w:val="0"/>
          <w:numId w:val="2"/>
        </w:numPr>
        <w:spacing w:before="100" w:beforeAutospacing="1" w:after="100" w:afterAutospacing="1"/>
        <w:rPr>
          <w:rFonts w:ascii="Times New Roman" w:eastAsia="Times New Roman" w:hAnsi="Times New Roman" w:cs="Times New Roman"/>
          <w:sz w:val="40"/>
          <w:szCs w:val="40"/>
          <w:lang w:eastAsia="lt-LT"/>
        </w:rPr>
      </w:pPr>
      <w:r w:rsidRPr="004349B0">
        <w:rPr>
          <w:rFonts w:ascii="Times New Roman" w:eastAsia="Times New Roman" w:hAnsi="Times New Roman" w:cs="Times New Roman"/>
          <w:sz w:val="40"/>
          <w:szCs w:val="40"/>
          <w:lang w:eastAsia="lt-LT"/>
        </w:rPr>
        <w:t>Jei vaikui gydytojai rekomenduoja kūno kultūrą ugdytis specialiojoje medicininėje fizinio pajėgumo grupėje, tai tėvai gali pageidauti, kad vaikas tokią sveikatos grupę lankytų ne mokykloje.</w:t>
      </w:r>
    </w:p>
    <w:p w:rsidR="004349B0" w:rsidRDefault="004349B0" w:rsidP="004349B0">
      <w:pPr>
        <w:spacing w:before="100" w:beforeAutospacing="1" w:after="100" w:afterAutospacing="1"/>
        <w:jc w:val="both"/>
        <w:rPr>
          <w:rFonts w:ascii="Times New Roman" w:eastAsia="Times New Roman" w:hAnsi="Times New Roman" w:cs="Times New Roman"/>
          <w:sz w:val="40"/>
          <w:szCs w:val="40"/>
          <w:lang w:eastAsia="lt-LT"/>
        </w:rPr>
      </w:pPr>
      <w:r w:rsidRPr="004349B0">
        <w:rPr>
          <w:rFonts w:ascii="Times New Roman" w:eastAsia="Times New Roman" w:hAnsi="Times New Roman" w:cs="Times New Roman"/>
          <w:sz w:val="40"/>
          <w:szCs w:val="40"/>
          <w:lang w:eastAsia="lt-LT"/>
        </w:rPr>
        <w:t>Gali dalyvauti numatant pusmečio ar trimestro, metų ugdymo tikslus, parenkant ugdymo formas, numatant pasiekimų vertinimo būdus ir formas, sprendžiant dėl namų darbų skyrimo, ugdymo priemonių pasirinkimo. Mokytojas su tėvais turėtų reguliariai aptarti vaiko mokymosi pasiekimus, tartis, kaip juo pagerinti.  </w:t>
      </w:r>
    </w:p>
    <w:p w:rsidR="004349B0" w:rsidRPr="004349B0" w:rsidRDefault="004349B0" w:rsidP="004349B0">
      <w:pPr>
        <w:spacing w:before="100" w:beforeAutospacing="1" w:after="100" w:afterAutospacing="1"/>
        <w:rPr>
          <w:rFonts w:ascii="Times New Roman" w:eastAsia="Times New Roman" w:hAnsi="Times New Roman" w:cs="Times New Roman"/>
          <w:sz w:val="40"/>
          <w:szCs w:val="40"/>
          <w:lang w:eastAsia="lt-LT"/>
        </w:rPr>
      </w:pPr>
      <w:r w:rsidRPr="004349B0">
        <w:rPr>
          <w:rFonts w:ascii="Times New Roman" w:eastAsia="Times New Roman" w:hAnsi="Times New Roman" w:cs="Times New Roman"/>
          <w:b/>
          <w:bCs/>
          <w:sz w:val="40"/>
          <w:szCs w:val="40"/>
          <w:lang w:eastAsia="lt-LT"/>
        </w:rPr>
        <w:lastRenderedPageBreak/>
        <w:t>5–12 (gimnazijos IV) klasių mokinių tėvai padeda vaikui:</w:t>
      </w:r>
    </w:p>
    <w:p w:rsidR="004349B0" w:rsidRPr="004349B0" w:rsidRDefault="004349B0" w:rsidP="004349B0">
      <w:pPr>
        <w:numPr>
          <w:ilvl w:val="0"/>
          <w:numId w:val="3"/>
        </w:numPr>
        <w:spacing w:before="100" w:beforeAutospacing="1" w:after="100" w:afterAutospacing="1"/>
        <w:jc w:val="both"/>
        <w:rPr>
          <w:rFonts w:ascii="Times New Roman" w:eastAsia="Times New Roman" w:hAnsi="Times New Roman" w:cs="Times New Roman"/>
          <w:sz w:val="40"/>
          <w:szCs w:val="40"/>
          <w:lang w:eastAsia="lt-LT"/>
        </w:rPr>
      </w:pPr>
      <w:r w:rsidRPr="004349B0">
        <w:rPr>
          <w:rFonts w:ascii="Times New Roman" w:eastAsia="Times New Roman" w:hAnsi="Times New Roman" w:cs="Times New Roman"/>
          <w:sz w:val="40"/>
          <w:szCs w:val="40"/>
          <w:lang w:eastAsia="lt-LT"/>
        </w:rPr>
        <w:t>pasirinkti dorinio ugdymo srities dalyką (tikybą ar etiką) užsienio kalbas, pasirenkamuosius dalykus, modulius;</w:t>
      </w:r>
    </w:p>
    <w:p w:rsidR="004349B0" w:rsidRPr="004349B0" w:rsidRDefault="004349B0" w:rsidP="004349B0">
      <w:pPr>
        <w:numPr>
          <w:ilvl w:val="0"/>
          <w:numId w:val="3"/>
        </w:numPr>
        <w:spacing w:before="100" w:beforeAutospacing="1" w:after="100" w:afterAutospacing="1"/>
        <w:jc w:val="both"/>
        <w:rPr>
          <w:rFonts w:ascii="Times New Roman" w:eastAsia="Times New Roman" w:hAnsi="Times New Roman" w:cs="Times New Roman"/>
          <w:sz w:val="40"/>
          <w:szCs w:val="40"/>
          <w:lang w:eastAsia="lt-LT"/>
        </w:rPr>
      </w:pPr>
      <w:r w:rsidRPr="004349B0">
        <w:rPr>
          <w:rFonts w:ascii="Times New Roman" w:eastAsia="Times New Roman" w:hAnsi="Times New Roman" w:cs="Times New Roman"/>
          <w:sz w:val="40"/>
          <w:szCs w:val="40"/>
          <w:lang w:eastAsia="lt-LT"/>
        </w:rPr>
        <w:t>dalyvauja priimant sprendimus dėl ugdymo proceso (pvz., pertraukų trukmės, papildomų atostogų datos);</w:t>
      </w:r>
    </w:p>
    <w:p w:rsidR="004349B0" w:rsidRPr="004349B0" w:rsidRDefault="004349B0" w:rsidP="004349B0">
      <w:pPr>
        <w:numPr>
          <w:ilvl w:val="0"/>
          <w:numId w:val="3"/>
        </w:numPr>
        <w:spacing w:before="100" w:beforeAutospacing="1" w:after="100" w:afterAutospacing="1"/>
        <w:jc w:val="both"/>
        <w:rPr>
          <w:rFonts w:ascii="Times New Roman" w:eastAsia="Times New Roman" w:hAnsi="Times New Roman" w:cs="Times New Roman"/>
          <w:sz w:val="40"/>
          <w:szCs w:val="40"/>
          <w:lang w:eastAsia="lt-LT"/>
        </w:rPr>
      </w:pPr>
      <w:r w:rsidRPr="004349B0">
        <w:rPr>
          <w:rFonts w:ascii="Times New Roman" w:eastAsia="Times New Roman" w:hAnsi="Times New Roman" w:cs="Times New Roman"/>
          <w:sz w:val="40"/>
          <w:szCs w:val="40"/>
          <w:lang w:eastAsia="lt-LT"/>
        </w:rPr>
        <w:t>mokytojams, mokyklos vadovams teikia siūlymus dėl ugdymo, mokinių pažangos ir pasiekimų vertinimo, mokymosi pagalbos teikimo būdų mokiniui;</w:t>
      </w:r>
    </w:p>
    <w:p w:rsidR="004349B0" w:rsidRPr="004349B0" w:rsidRDefault="004349B0" w:rsidP="004349B0">
      <w:pPr>
        <w:numPr>
          <w:ilvl w:val="0"/>
          <w:numId w:val="3"/>
        </w:numPr>
        <w:spacing w:before="100" w:beforeAutospacing="1" w:after="100" w:afterAutospacing="1"/>
        <w:jc w:val="both"/>
        <w:rPr>
          <w:rFonts w:ascii="Times New Roman" w:eastAsia="Times New Roman" w:hAnsi="Times New Roman" w:cs="Times New Roman"/>
          <w:sz w:val="40"/>
          <w:szCs w:val="40"/>
          <w:lang w:eastAsia="lt-LT"/>
        </w:rPr>
      </w:pPr>
      <w:r w:rsidRPr="004349B0">
        <w:rPr>
          <w:rFonts w:ascii="Times New Roman" w:eastAsia="Times New Roman" w:hAnsi="Times New Roman" w:cs="Times New Roman"/>
          <w:sz w:val="40"/>
          <w:szCs w:val="40"/>
          <w:lang w:eastAsia="lt-LT"/>
        </w:rPr>
        <w:t>dalyvauja sudarant individualų savo vaiko ugdymo planą;</w:t>
      </w:r>
    </w:p>
    <w:p w:rsidR="004349B0" w:rsidRPr="004349B0" w:rsidRDefault="004349B0" w:rsidP="004349B0">
      <w:pPr>
        <w:numPr>
          <w:ilvl w:val="0"/>
          <w:numId w:val="3"/>
        </w:numPr>
        <w:spacing w:before="100" w:beforeAutospacing="1" w:after="100" w:afterAutospacing="1"/>
        <w:jc w:val="both"/>
        <w:rPr>
          <w:rFonts w:ascii="Times New Roman" w:eastAsia="Times New Roman" w:hAnsi="Times New Roman" w:cs="Times New Roman"/>
          <w:sz w:val="40"/>
          <w:szCs w:val="40"/>
          <w:lang w:eastAsia="lt-LT"/>
        </w:rPr>
      </w:pPr>
      <w:r w:rsidRPr="004349B0">
        <w:rPr>
          <w:rFonts w:ascii="Times New Roman" w:eastAsia="Times New Roman" w:hAnsi="Times New Roman" w:cs="Times New Roman"/>
          <w:sz w:val="40"/>
          <w:szCs w:val="40"/>
          <w:lang w:eastAsia="lt-LT"/>
        </w:rPr>
        <w:t>kartu su klasei vadovaujančiu mokytoju aptaria mokinio daromą pažangą, rezultatus, numato, kaip juos pagerinti;</w:t>
      </w:r>
    </w:p>
    <w:p w:rsidR="004349B0" w:rsidRPr="004349B0" w:rsidRDefault="004349B0" w:rsidP="004349B0">
      <w:pPr>
        <w:numPr>
          <w:ilvl w:val="0"/>
          <w:numId w:val="3"/>
        </w:numPr>
        <w:spacing w:before="100" w:beforeAutospacing="1" w:after="100" w:afterAutospacing="1"/>
        <w:jc w:val="both"/>
        <w:rPr>
          <w:rFonts w:ascii="Times New Roman" w:eastAsia="Times New Roman" w:hAnsi="Times New Roman" w:cs="Times New Roman"/>
          <w:sz w:val="40"/>
          <w:szCs w:val="40"/>
          <w:lang w:eastAsia="lt-LT"/>
        </w:rPr>
      </w:pPr>
      <w:r w:rsidRPr="004349B0">
        <w:rPr>
          <w:rFonts w:ascii="Times New Roman" w:eastAsia="Times New Roman" w:hAnsi="Times New Roman" w:cs="Times New Roman"/>
          <w:sz w:val="40"/>
          <w:szCs w:val="40"/>
          <w:lang w:eastAsia="lt-LT"/>
        </w:rPr>
        <w:t>tariasi, kad mokiniui mokymosi pagalba būtų suteikta laiku, numato suteikimo būdus, sprendžia dėl jos veiksmingumo; </w:t>
      </w:r>
    </w:p>
    <w:p w:rsidR="004349B0" w:rsidRPr="004349B0" w:rsidRDefault="004349B0" w:rsidP="004349B0">
      <w:pPr>
        <w:numPr>
          <w:ilvl w:val="0"/>
          <w:numId w:val="3"/>
        </w:numPr>
        <w:spacing w:before="100" w:beforeAutospacing="1" w:after="100" w:afterAutospacing="1"/>
        <w:jc w:val="both"/>
        <w:rPr>
          <w:rFonts w:ascii="Times New Roman" w:eastAsia="Times New Roman" w:hAnsi="Times New Roman" w:cs="Times New Roman"/>
          <w:sz w:val="40"/>
          <w:szCs w:val="40"/>
          <w:lang w:eastAsia="lt-LT"/>
        </w:rPr>
      </w:pPr>
      <w:r w:rsidRPr="004349B0">
        <w:rPr>
          <w:rFonts w:ascii="Times New Roman" w:eastAsia="Times New Roman" w:hAnsi="Times New Roman" w:cs="Times New Roman"/>
          <w:sz w:val="40"/>
          <w:szCs w:val="40"/>
          <w:lang w:eastAsia="lt-LT"/>
        </w:rPr>
        <w:t>jei pageidauja, gali peržiūrėti savo vaiko atliktus kontrolinius ir kitus darbus, įvertinimus;</w:t>
      </w:r>
    </w:p>
    <w:p w:rsidR="004349B0" w:rsidRPr="004349B0" w:rsidRDefault="004349B0" w:rsidP="004349B0">
      <w:pPr>
        <w:numPr>
          <w:ilvl w:val="0"/>
          <w:numId w:val="3"/>
        </w:numPr>
        <w:spacing w:before="100" w:beforeAutospacing="1" w:after="100" w:afterAutospacing="1"/>
        <w:jc w:val="both"/>
        <w:rPr>
          <w:rFonts w:ascii="Times New Roman" w:eastAsia="Times New Roman" w:hAnsi="Times New Roman" w:cs="Times New Roman"/>
          <w:sz w:val="40"/>
          <w:szCs w:val="40"/>
          <w:lang w:eastAsia="lt-LT"/>
        </w:rPr>
      </w:pPr>
      <w:r w:rsidRPr="004349B0">
        <w:rPr>
          <w:rFonts w:ascii="Times New Roman" w:eastAsia="Times New Roman" w:hAnsi="Times New Roman" w:cs="Times New Roman"/>
          <w:sz w:val="40"/>
          <w:szCs w:val="40"/>
          <w:lang w:eastAsia="lt-LT"/>
        </w:rPr>
        <w:t>aptaria (kartu su mokytojais) mokinių mokymosi krūvį (pvz., bendruosiuose ugdymo planuose nurodomas minimalus pamokų skaičius – suderinus su tėvais, pagrindinio ugdymo programoje pamokų skaičių galima didinti iki 10 proc. nuo nustatyto minimalaus skaičiaus);</w:t>
      </w:r>
    </w:p>
    <w:p w:rsidR="004349B0" w:rsidRPr="004349B0" w:rsidRDefault="004349B0" w:rsidP="004349B0">
      <w:pPr>
        <w:numPr>
          <w:ilvl w:val="0"/>
          <w:numId w:val="3"/>
        </w:numPr>
        <w:spacing w:before="100" w:beforeAutospacing="1" w:after="100" w:afterAutospacing="1"/>
        <w:jc w:val="both"/>
        <w:rPr>
          <w:rFonts w:ascii="Times New Roman" w:eastAsia="Times New Roman" w:hAnsi="Times New Roman" w:cs="Times New Roman"/>
          <w:sz w:val="40"/>
          <w:szCs w:val="40"/>
          <w:lang w:eastAsia="lt-LT"/>
        </w:rPr>
      </w:pPr>
      <w:r w:rsidRPr="004349B0">
        <w:rPr>
          <w:rFonts w:ascii="Times New Roman" w:eastAsia="Times New Roman" w:hAnsi="Times New Roman" w:cs="Times New Roman"/>
          <w:sz w:val="40"/>
          <w:szCs w:val="40"/>
          <w:lang w:eastAsia="lt-LT"/>
        </w:rPr>
        <w:t>gali tartis su mokykla, kad jo vaikas būtų atleistas nuo dailės, muzikos, šokio, kūno kultūros, informacinių technologijų pamokų, jeigu mokosi meno, sporto, kompiuterininkų ar pan. mokykloje. </w:t>
      </w:r>
    </w:p>
    <w:p w:rsidR="005A5C4C" w:rsidRDefault="005A5C4C" w:rsidP="005A5C4C">
      <w:pPr>
        <w:pStyle w:val="Antrat1"/>
      </w:pPr>
      <w:r>
        <w:lastRenderedPageBreak/>
        <w:t>Kaip vertinami mokinių pasiekimai?</w:t>
      </w:r>
    </w:p>
    <w:p w:rsidR="005A5C4C" w:rsidRPr="005A5C4C" w:rsidRDefault="005A5C4C" w:rsidP="005A5C4C">
      <w:pPr>
        <w:numPr>
          <w:ilvl w:val="0"/>
          <w:numId w:val="5"/>
        </w:numPr>
        <w:spacing w:before="100" w:beforeAutospacing="1" w:after="100" w:afterAutospacing="1"/>
        <w:jc w:val="both"/>
        <w:rPr>
          <w:rFonts w:ascii="Times New Roman" w:hAnsi="Times New Roman" w:cs="Times New Roman"/>
          <w:sz w:val="40"/>
          <w:szCs w:val="40"/>
        </w:rPr>
      </w:pPr>
      <w:r w:rsidRPr="005A5C4C">
        <w:rPr>
          <w:rFonts w:ascii="Times New Roman" w:hAnsi="Times New Roman" w:cs="Times New Roman"/>
          <w:sz w:val="40"/>
          <w:szCs w:val="40"/>
        </w:rPr>
        <w:t>Pradinėse klasėse informacija apie pasiekimus dažniausiai pateikiama trumpais komentarais, nurodant, kas vaikui pavyko, ką reikėtų tobulinti. Pažymiai ar jų pakaitai (raidės, ženklai, simboliai ir pan.) nėra vartojami.</w:t>
      </w:r>
    </w:p>
    <w:p w:rsidR="005A5C4C" w:rsidRPr="005A5C4C" w:rsidRDefault="005A5C4C" w:rsidP="005A5C4C">
      <w:pPr>
        <w:numPr>
          <w:ilvl w:val="0"/>
          <w:numId w:val="5"/>
        </w:numPr>
        <w:spacing w:before="100" w:beforeAutospacing="1" w:after="100" w:afterAutospacing="1"/>
        <w:jc w:val="both"/>
        <w:rPr>
          <w:rFonts w:ascii="Times New Roman" w:hAnsi="Times New Roman" w:cs="Times New Roman"/>
          <w:sz w:val="40"/>
          <w:szCs w:val="40"/>
        </w:rPr>
      </w:pPr>
      <w:r w:rsidRPr="005A5C4C">
        <w:rPr>
          <w:rFonts w:ascii="Times New Roman" w:hAnsi="Times New Roman" w:cs="Times New Roman"/>
          <w:sz w:val="40"/>
          <w:szCs w:val="40"/>
        </w:rPr>
        <w:t xml:space="preserve">Pagrindinio ir vidurinio ugdymo programoje mokinių pasiekimai dažniausiai vertinami balais </w:t>
      </w:r>
      <w:proofErr w:type="spellStart"/>
      <w:r w:rsidRPr="005A5C4C">
        <w:rPr>
          <w:rFonts w:ascii="Times New Roman" w:hAnsi="Times New Roman" w:cs="Times New Roman"/>
          <w:sz w:val="40"/>
          <w:szCs w:val="40"/>
        </w:rPr>
        <w:t>dešimtbalėje</w:t>
      </w:r>
      <w:proofErr w:type="spellEnd"/>
      <w:r w:rsidRPr="005A5C4C">
        <w:rPr>
          <w:rFonts w:ascii="Times New Roman" w:hAnsi="Times New Roman" w:cs="Times New Roman"/>
          <w:sz w:val="40"/>
          <w:szCs w:val="40"/>
        </w:rPr>
        <w:t xml:space="preserve"> sistemoje.</w:t>
      </w:r>
    </w:p>
    <w:p w:rsidR="005A5C4C" w:rsidRPr="005A5C4C" w:rsidRDefault="005A5C4C" w:rsidP="005A5C4C">
      <w:pPr>
        <w:numPr>
          <w:ilvl w:val="0"/>
          <w:numId w:val="5"/>
        </w:numPr>
        <w:spacing w:before="100" w:beforeAutospacing="1" w:after="100" w:afterAutospacing="1"/>
        <w:jc w:val="both"/>
        <w:rPr>
          <w:rFonts w:ascii="Times New Roman" w:hAnsi="Times New Roman" w:cs="Times New Roman"/>
          <w:sz w:val="40"/>
          <w:szCs w:val="40"/>
        </w:rPr>
      </w:pPr>
      <w:r w:rsidRPr="005A5C4C">
        <w:rPr>
          <w:rFonts w:ascii="Times New Roman" w:hAnsi="Times New Roman" w:cs="Times New Roman"/>
          <w:sz w:val="40"/>
          <w:szCs w:val="40"/>
        </w:rPr>
        <w:t xml:space="preserve">Pastaruoju metu vertinimo samprata keičiasi ir plečiasi. Mokinio pasiekimai gali būti ne vien akademiniai, bet socialiniai ir emociniai gebėjimai (pvz., vertinamas mokinio </w:t>
      </w:r>
      <w:proofErr w:type="spellStart"/>
      <w:r w:rsidRPr="005A5C4C">
        <w:rPr>
          <w:rFonts w:ascii="Times New Roman" w:hAnsi="Times New Roman" w:cs="Times New Roman"/>
          <w:sz w:val="40"/>
          <w:szCs w:val="40"/>
        </w:rPr>
        <w:t>savanoriavimas</w:t>
      </w:r>
      <w:proofErr w:type="spellEnd"/>
      <w:r w:rsidRPr="005A5C4C">
        <w:rPr>
          <w:rFonts w:ascii="Times New Roman" w:hAnsi="Times New Roman" w:cs="Times New Roman"/>
          <w:sz w:val="40"/>
          <w:szCs w:val="40"/>
        </w:rPr>
        <w:t xml:space="preserve">, už </w:t>
      </w:r>
      <w:proofErr w:type="spellStart"/>
      <w:r w:rsidRPr="005A5C4C">
        <w:rPr>
          <w:rFonts w:ascii="Times New Roman" w:hAnsi="Times New Roman" w:cs="Times New Roman"/>
          <w:sz w:val="40"/>
          <w:szCs w:val="40"/>
        </w:rPr>
        <w:t>savanoriavimą</w:t>
      </w:r>
      <w:proofErr w:type="spellEnd"/>
      <w:r w:rsidRPr="005A5C4C">
        <w:rPr>
          <w:rFonts w:ascii="Times New Roman" w:hAnsi="Times New Roman" w:cs="Times New Roman"/>
          <w:sz w:val="40"/>
          <w:szCs w:val="40"/>
        </w:rPr>
        <w:t xml:space="preserve"> 2018 metais stojantiesiems bus pridedama papildomo balo dalis). Dvi pagrindinės šiuolaikinio vertinimo funkcijos yra šios: ugdomoji, skirta palaikyti mokymąsi ir laiku suteikti grįžtamąjį ryšį, ir atskaitomybės, padedanti nustatyti, ar (ir kaip) mokinys išmoko tai, kas buvo numatyta.</w:t>
      </w:r>
    </w:p>
    <w:p w:rsidR="005A5C4C" w:rsidRDefault="005A5C4C" w:rsidP="005A5C4C">
      <w:pPr>
        <w:numPr>
          <w:ilvl w:val="0"/>
          <w:numId w:val="5"/>
        </w:numPr>
        <w:spacing w:before="100" w:beforeAutospacing="1" w:after="100" w:afterAutospacing="1"/>
        <w:jc w:val="both"/>
        <w:rPr>
          <w:rFonts w:ascii="Times New Roman" w:hAnsi="Times New Roman" w:cs="Times New Roman"/>
          <w:sz w:val="40"/>
          <w:szCs w:val="40"/>
        </w:rPr>
      </w:pPr>
      <w:r w:rsidRPr="005A5C4C">
        <w:rPr>
          <w:rFonts w:ascii="Times New Roman" w:hAnsi="Times New Roman" w:cs="Times New Roman"/>
          <w:sz w:val="40"/>
          <w:szCs w:val="40"/>
        </w:rPr>
        <w:t>Mokykla, atsižvelgdama į mokinių amžių, mokyklos galimybes, mokytojų susitarimus, gali pasirinkti, kokiais įrankiais naudosis stebėdama, fiksuodama ir vertindama individualią mokinio pažangą. </w:t>
      </w:r>
    </w:p>
    <w:p w:rsidR="005A5C4C" w:rsidRDefault="005A5C4C" w:rsidP="00D9493E">
      <w:pPr>
        <w:spacing w:before="100" w:beforeAutospacing="1" w:after="100" w:afterAutospacing="1"/>
        <w:ind w:left="720"/>
        <w:jc w:val="both"/>
        <w:rPr>
          <w:rFonts w:ascii="Times New Roman" w:hAnsi="Times New Roman" w:cs="Times New Roman"/>
          <w:sz w:val="40"/>
          <w:szCs w:val="40"/>
        </w:rPr>
      </w:pPr>
    </w:p>
    <w:p w:rsidR="00D9493E" w:rsidRPr="005A5C4C" w:rsidRDefault="00D9493E" w:rsidP="00D9493E">
      <w:pPr>
        <w:spacing w:before="100" w:beforeAutospacing="1" w:after="100" w:afterAutospacing="1"/>
        <w:ind w:left="720"/>
        <w:jc w:val="both"/>
        <w:rPr>
          <w:rFonts w:ascii="Times New Roman" w:hAnsi="Times New Roman" w:cs="Times New Roman"/>
          <w:sz w:val="40"/>
          <w:szCs w:val="40"/>
        </w:rPr>
      </w:pPr>
    </w:p>
    <w:p w:rsidR="005A5C4C" w:rsidRDefault="005A5C4C" w:rsidP="005A5C4C">
      <w:pPr>
        <w:pStyle w:val="Antrat1"/>
      </w:pPr>
      <w:r>
        <w:t>Jei vaikas turi mokymosi sunkumų</w:t>
      </w:r>
    </w:p>
    <w:p w:rsidR="005A5C4C" w:rsidRDefault="005A5C4C" w:rsidP="005A5C4C">
      <w:pPr>
        <w:spacing w:after="0"/>
      </w:pPr>
      <w:r>
        <w:t xml:space="preserve"> </w:t>
      </w:r>
    </w:p>
    <w:p w:rsidR="005A5C4C" w:rsidRPr="005A5C4C" w:rsidRDefault="005A5C4C" w:rsidP="005A5C4C">
      <w:pPr>
        <w:numPr>
          <w:ilvl w:val="0"/>
          <w:numId w:val="7"/>
        </w:numPr>
        <w:spacing w:before="100" w:beforeAutospacing="1" w:after="100" w:afterAutospacing="1"/>
        <w:jc w:val="both"/>
        <w:rPr>
          <w:rFonts w:ascii="Times New Roman" w:hAnsi="Times New Roman" w:cs="Times New Roman"/>
          <w:sz w:val="40"/>
          <w:szCs w:val="40"/>
        </w:rPr>
      </w:pPr>
      <w:r w:rsidRPr="005A5C4C">
        <w:rPr>
          <w:rFonts w:ascii="Times New Roman" w:hAnsi="Times New Roman" w:cs="Times New Roman"/>
          <w:sz w:val="40"/>
          <w:szCs w:val="40"/>
        </w:rPr>
        <w:lastRenderedPageBreak/>
        <w:t>Priešmokyklinio amžiaus vaikams, turintiems vidutinių, didelių ar labai didelių specialiųjų ugdymosi poreikių, ugdymo programa yra pritaikoma. Tokioje grupėje turi dirbti priešmokyklinio ugdymo pedagogas ir mokytojo padėjėjas.</w:t>
      </w:r>
    </w:p>
    <w:p w:rsidR="005A5C4C" w:rsidRPr="005A5C4C" w:rsidRDefault="005A5C4C" w:rsidP="005A5C4C">
      <w:pPr>
        <w:numPr>
          <w:ilvl w:val="0"/>
          <w:numId w:val="7"/>
        </w:numPr>
        <w:spacing w:before="100" w:beforeAutospacing="1" w:after="100" w:afterAutospacing="1"/>
        <w:jc w:val="both"/>
        <w:rPr>
          <w:rFonts w:ascii="Times New Roman" w:hAnsi="Times New Roman" w:cs="Times New Roman"/>
          <w:sz w:val="40"/>
          <w:szCs w:val="40"/>
        </w:rPr>
      </w:pPr>
      <w:r w:rsidRPr="005A5C4C">
        <w:rPr>
          <w:rFonts w:ascii="Times New Roman" w:hAnsi="Times New Roman" w:cs="Times New Roman"/>
          <w:sz w:val="40"/>
          <w:szCs w:val="40"/>
        </w:rPr>
        <w:t xml:space="preserve">Jei  vaikui iškiltų mokymosi sunkumų, elgesio ir bendravimo problemų, atsirastų ugdymo trukdžių dėl specialiųjų ugdymosi poreikių, </w:t>
      </w:r>
      <w:r w:rsidRPr="005A5C4C">
        <w:rPr>
          <w:rStyle w:val="Grietas"/>
          <w:rFonts w:ascii="Times New Roman" w:hAnsi="Times New Roman" w:cs="Times New Roman"/>
          <w:sz w:val="40"/>
          <w:szCs w:val="40"/>
        </w:rPr>
        <w:t>kiekvienoje mokykloje</w:t>
      </w:r>
      <w:r w:rsidRPr="005A5C4C">
        <w:rPr>
          <w:rFonts w:ascii="Times New Roman" w:hAnsi="Times New Roman" w:cs="Times New Roman"/>
          <w:sz w:val="40"/>
          <w:szCs w:val="40"/>
        </w:rPr>
        <w:t xml:space="preserve"> jam suteiks ugdymosi, mokymosi ar švietimo pagalbą (specialiojo pedagogo, psichologo ar kito specialisto).</w:t>
      </w:r>
    </w:p>
    <w:p w:rsidR="005A5C4C" w:rsidRPr="005A5C4C" w:rsidRDefault="005A5C4C" w:rsidP="005A5C4C">
      <w:pPr>
        <w:numPr>
          <w:ilvl w:val="0"/>
          <w:numId w:val="7"/>
        </w:numPr>
        <w:spacing w:before="100" w:beforeAutospacing="1" w:after="100" w:afterAutospacing="1"/>
        <w:jc w:val="both"/>
        <w:rPr>
          <w:rFonts w:ascii="Times New Roman" w:hAnsi="Times New Roman" w:cs="Times New Roman"/>
          <w:sz w:val="40"/>
          <w:szCs w:val="40"/>
        </w:rPr>
      </w:pPr>
      <w:r w:rsidRPr="005A5C4C">
        <w:rPr>
          <w:rFonts w:ascii="Times New Roman" w:hAnsi="Times New Roman" w:cs="Times New Roman"/>
          <w:sz w:val="40"/>
          <w:szCs w:val="40"/>
        </w:rPr>
        <w:t>Pastebėję, kad vaikui nesiseka koks nors dalykas ir iškilo kitokių problemų, nedvejokite ir kreipkitės į klasės mokytoją, švietimo pagalbos specialistus (psichologą, logopedą, socialinį pedagogą ar kitą), mokyklos Vaiko gerovės komisiją, mokyklos vadovus. </w:t>
      </w:r>
    </w:p>
    <w:p w:rsidR="005A5C4C" w:rsidRPr="005A5C4C" w:rsidRDefault="005A5C4C" w:rsidP="005A5C4C">
      <w:pPr>
        <w:numPr>
          <w:ilvl w:val="0"/>
          <w:numId w:val="7"/>
        </w:numPr>
        <w:spacing w:before="100" w:beforeAutospacing="1" w:after="100" w:afterAutospacing="1"/>
        <w:jc w:val="both"/>
        <w:rPr>
          <w:rFonts w:ascii="Times New Roman" w:hAnsi="Times New Roman" w:cs="Times New Roman"/>
          <w:sz w:val="40"/>
          <w:szCs w:val="40"/>
        </w:rPr>
      </w:pPr>
      <w:r w:rsidRPr="005A5C4C">
        <w:rPr>
          <w:rFonts w:ascii="Times New Roman" w:hAnsi="Times New Roman" w:cs="Times New Roman"/>
          <w:sz w:val="40"/>
          <w:szCs w:val="40"/>
        </w:rPr>
        <w:t>Mokymosi pagalbą mokiniui pirmiausia teikia mokytojas. Ypač daug dėmesio tam skiriama pagrindinio ugdymo programoje (tai yra 5–10 klasės). Mokykla pati kuria mokymosi pagalbos modelį. Tai gali būti mokytojo konsultacijos, papildomos pamokos, moduliai, konsultacijos, kurias teikia kitas mokytojas, ar vyresnių klasių mokiniai padeda jaunesniems. Svarbu, kad mokiniams turi būti padedama tuojau pat, pastebėjus mokymosi sunkumus, nelaukiant trimestro ar pusmečio pabaigos. Mokymosi pagalba teikiama nemokamai kiekvienam vaikui, kuriam to reikia.  </w:t>
      </w:r>
    </w:p>
    <w:p w:rsidR="005A5C4C" w:rsidRPr="005A5C4C" w:rsidRDefault="005A5C4C" w:rsidP="005A5C4C">
      <w:pPr>
        <w:numPr>
          <w:ilvl w:val="0"/>
          <w:numId w:val="7"/>
        </w:numPr>
        <w:spacing w:before="100" w:beforeAutospacing="1" w:after="100" w:afterAutospacing="1"/>
        <w:jc w:val="both"/>
        <w:rPr>
          <w:rFonts w:ascii="Times New Roman" w:hAnsi="Times New Roman" w:cs="Times New Roman"/>
          <w:sz w:val="40"/>
          <w:szCs w:val="40"/>
        </w:rPr>
      </w:pPr>
      <w:r w:rsidRPr="005A5C4C">
        <w:rPr>
          <w:rFonts w:ascii="Times New Roman" w:hAnsi="Times New Roman" w:cs="Times New Roman"/>
          <w:sz w:val="40"/>
          <w:szCs w:val="40"/>
        </w:rPr>
        <w:t xml:space="preserve">Mokytojas, pritaikęs įvairias pagalbos strategijas, stebi, ar mokiniui reikia padėti papildomai. Jeigu mokinio mokymosi pasiekimai vis dar nėra geri, tada jis, suderinęs su tėvais, kreipiasi į mokyklos Vaiko gerovės </w:t>
      </w:r>
      <w:r w:rsidRPr="005A5C4C">
        <w:rPr>
          <w:rFonts w:ascii="Times New Roman" w:hAnsi="Times New Roman" w:cs="Times New Roman"/>
          <w:sz w:val="40"/>
          <w:szCs w:val="40"/>
        </w:rPr>
        <w:lastRenderedPageBreak/>
        <w:t>komisiją, kad būtų nustatyta mokymosi sunkumų priežastis. </w:t>
      </w:r>
    </w:p>
    <w:p w:rsidR="005A5C4C" w:rsidRPr="005A5C4C" w:rsidRDefault="005A5C4C" w:rsidP="005A5C4C">
      <w:pPr>
        <w:numPr>
          <w:ilvl w:val="0"/>
          <w:numId w:val="7"/>
        </w:numPr>
        <w:spacing w:before="100" w:beforeAutospacing="1" w:after="100" w:afterAutospacing="1"/>
        <w:jc w:val="both"/>
        <w:rPr>
          <w:rFonts w:ascii="Times New Roman" w:hAnsi="Times New Roman" w:cs="Times New Roman"/>
          <w:sz w:val="40"/>
          <w:szCs w:val="40"/>
        </w:rPr>
      </w:pPr>
      <w:r w:rsidRPr="005A5C4C">
        <w:rPr>
          <w:rFonts w:ascii="Times New Roman" w:hAnsi="Times New Roman" w:cs="Times New Roman"/>
          <w:sz w:val="40"/>
          <w:szCs w:val="40"/>
        </w:rPr>
        <w:t xml:space="preserve">Vaiko gerovės komisija veikia kiekvienoje mokykloje. Į ją įeina: administracijos atstovas (mokyklos vadovas ar pavaduotojas), švietimo pagalbos specialistas (socialinis pedagogas, psichologas, specialusis pedagogas, logopedas ar / ir sveikatos priežiūros specialistas), klasių </w:t>
      </w:r>
      <w:r>
        <w:rPr>
          <w:rFonts w:ascii="Times New Roman" w:hAnsi="Times New Roman" w:cs="Times New Roman"/>
          <w:sz w:val="40"/>
          <w:szCs w:val="40"/>
        </w:rPr>
        <w:t>auklėtojai</w:t>
      </w:r>
      <w:r w:rsidRPr="005A5C4C">
        <w:rPr>
          <w:rFonts w:ascii="Times New Roman" w:hAnsi="Times New Roman" w:cs="Times New Roman"/>
          <w:sz w:val="40"/>
          <w:szCs w:val="40"/>
        </w:rPr>
        <w:t>, mokytojai, tėvai</w:t>
      </w:r>
      <w:r>
        <w:rPr>
          <w:rFonts w:ascii="Times New Roman" w:hAnsi="Times New Roman" w:cs="Times New Roman"/>
          <w:sz w:val="40"/>
          <w:szCs w:val="40"/>
        </w:rPr>
        <w:t xml:space="preserve">, </w:t>
      </w:r>
      <w:r w:rsidRPr="005A5C4C">
        <w:rPr>
          <w:rFonts w:ascii="Times New Roman" w:hAnsi="Times New Roman" w:cs="Times New Roman"/>
          <w:sz w:val="40"/>
          <w:szCs w:val="40"/>
        </w:rPr>
        <w:t>seniūnijos, vietos bendruomenės atstovai. Vaiko gerovės komisija, norėdama išsamiau išnagrinėti situaciją, bendradarbiaudama su tėvais, ieško sprendimų dėl tolesnės pagalbos vaikui.</w:t>
      </w:r>
    </w:p>
    <w:p w:rsidR="005A5C4C" w:rsidRPr="005A5C4C" w:rsidRDefault="005A5C4C" w:rsidP="005A5C4C">
      <w:pPr>
        <w:numPr>
          <w:ilvl w:val="0"/>
          <w:numId w:val="7"/>
        </w:numPr>
        <w:spacing w:before="100" w:beforeAutospacing="1" w:after="100" w:afterAutospacing="1"/>
        <w:jc w:val="both"/>
        <w:rPr>
          <w:rFonts w:ascii="Times New Roman" w:hAnsi="Times New Roman" w:cs="Times New Roman"/>
          <w:sz w:val="40"/>
          <w:szCs w:val="40"/>
        </w:rPr>
      </w:pPr>
      <w:r w:rsidRPr="005A5C4C">
        <w:rPr>
          <w:rFonts w:ascii="Times New Roman" w:hAnsi="Times New Roman" w:cs="Times New Roman"/>
          <w:sz w:val="40"/>
          <w:szCs w:val="40"/>
        </w:rPr>
        <w:t xml:space="preserve">Tėvai ir patys gali kreiptis į mokyklos Vaiko gerovės komisiją arba į savivaldybės Pedagoginę psichologinę tarnybą, ar Švietimo pagalbos tarnybą, savivaldybėje dirbantį </w:t>
      </w:r>
      <w:proofErr w:type="spellStart"/>
      <w:r w:rsidRPr="005A5C4C">
        <w:rPr>
          <w:rFonts w:ascii="Times New Roman" w:hAnsi="Times New Roman" w:cs="Times New Roman"/>
          <w:sz w:val="40"/>
          <w:szCs w:val="40"/>
        </w:rPr>
        <w:t>tarpinstitucinio</w:t>
      </w:r>
      <w:proofErr w:type="spellEnd"/>
      <w:r w:rsidRPr="005A5C4C">
        <w:rPr>
          <w:rFonts w:ascii="Times New Roman" w:hAnsi="Times New Roman" w:cs="Times New Roman"/>
          <w:sz w:val="40"/>
          <w:szCs w:val="40"/>
        </w:rPr>
        <w:t xml:space="preserve"> bendradarbiavimo koordinatorių, Švietimo skyriaus atstovą. Tėvams</w:t>
      </w:r>
      <w:r>
        <w:rPr>
          <w:rFonts w:ascii="Times New Roman" w:hAnsi="Times New Roman" w:cs="Times New Roman"/>
          <w:sz w:val="40"/>
          <w:szCs w:val="40"/>
        </w:rPr>
        <w:t xml:space="preserve"> </w:t>
      </w:r>
      <w:r w:rsidRPr="005A5C4C">
        <w:rPr>
          <w:rFonts w:ascii="Times New Roman" w:hAnsi="Times New Roman" w:cs="Times New Roman"/>
          <w:sz w:val="40"/>
          <w:szCs w:val="40"/>
        </w:rPr>
        <w:t xml:space="preserve">gali padėti ir </w:t>
      </w:r>
      <w:hyperlink r:id="rId5" w:history="1">
        <w:r w:rsidRPr="005A5C4C">
          <w:rPr>
            <w:rStyle w:val="Hipersaitas"/>
            <w:rFonts w:ascii="Times New Roman" w:hAnsi="Times New Roman" w:cs="Times New Roman"/>
            <w:sz w:val="40"/>
            <w:szCs w:val="40"/>
          </w:rPr>
          <w:t>Specialiosios pedagogikos ir psichologijos centro specialistai</w:t>
        </w:r>
      </w:hyperlink>
      <w:r w:rsidRPr="005A5C4C">
        <w:rPr>
          <w:rFonts w:ascii="Times New Roman" w:hAnsi="Times New Roman" w:cs="Times New Roman"/>
          <w:sz w:val="40"/>
          <w:szCs w:val="40"/>
        </w:rPr>
        <w:t>.</w:t>
      </w:r>
    </w:p>
    <w:p w:rsidR="00A016AE" w:rsidRDefault="00A016AE" w:rsidP="005A5C4C">
      <w:pPr>
        <w:rPr>
          <w:rFonts w:ascii="Times New Roman" w:hAnsi="Times New Roman" w:cs="Times New Roman"/>
          <w:sz w:val="40"/>
          <w:szCs w:val="40"/>
        </w:rPr>
      </w:pPr>
    </w:p>
    <w:p w:rsidR="005A5C4C" w:rsidRDefault="005A5C4C" w:rsidP="005A5C4C">
      <w:pPr>
        <w:pStyle w:val="Antrat1"/>
      </w:pPr>
      <w:r>
        <w:t>Ką veikti po pamokų?</w:t>
      </w:r>
    </w:p>
    <w:p w:rsidR="005A5C4C" w:rsidRPr="005A5C4C" w:rsidRDefault="005A5C4C" w:rsidP="005A5C4C">
      <w:pPr>
        <w:pStyle w:val="prastasiniatinklio"/>
        <w:jc w:val="both"/>
        <w:rPr>
          <w:sz w:val="40"/>
          <w:szCs w:val="40"/>
        </w:rPr>
      </w:pPr>
      <w:r w:rsidRPr="005A5C4C">
        <w:rPr>
          <w:sz w:val="40"/>
          <w:szCs w:val="40"/>
        </w:rPr>
        <w:t>Mokiniai gali pasirinkti nemokamus ir mokamus būrelius įvairiose institucijose ar  bendrojo ugdymo mokyklose. Būreliams, organizuojamiems bendrojo ugdymo mokyklose, skiriamos 2 valandos per savaitę iš mokinio krepšelio lėšų. Mokykla pati nusprendžia, kokią veiklą organizuoti iš mokinio krepšelio lėšų. Už šiuos būrelius tėvams mokėti nereikia. Mokyklose gali veikti ir mokami būreliai, organizuojami sutarčių pagrindu.  </w:t>
      </w:r>
    </w:p>
    <w:p w:rsidR="005A5C4C" w:rsidRPr="005A5C4C" w:rsidRDefault="005A5C4C" w:rsidP="005A5C4C">
      <w:pPr>
        <w:pStyle w:val="prastasiniatinklio"/>
        <w:jc w:val="both"/>
        <w:rPr>
          <w:sz w:val="40"/>
          <w:szCs w:val="40"/>
        </w:rPr>
      </w:pPr>
      <w:r w:rsidRPr="005A5C4C">
        <w:rPr>
          <w:rStyle w:val="Grietas"/>
          <w:sz w:val="40"/>
          <w:szCs w:val="40"/>
        </w:rPr>
        <w:lastRenderedPageBreak/>
        <w:t>Kaip padėti vaikui išsirinkti būrelį?</w:t>
      </w:r>
    </w:p>
    <w:p w:rsidR="005A5C4C" w:rsidRPr="005A5C4C" w:rsidRDefault="005A5C4C" w:rsidP="005A5C4C">
      <w:pPr>
        <w:numPr>
          <w:ilvl w:val="0"/>
          <w:numId w:val="9"/>
        </w:numPr>
        <w:spacing w:before="100" w:beforeAutospacing="1" w:after="100" w:afterAutospacing="1"/>
        <w:jc w:val="both"/>
        <w:rPr>
          <w:rFonts w:ascii="Times New Roman" w:hAnsi="Times New Roman" w:cs="Times New Roman"/>
          <w:sz w:val="40"/>
          <w:szCs w:val="40"/>
        </w:rPr>
      </w:pPr>
      <w:r w:rsidRPr="005A5C4C">
        <w:rPr>
          <w:rFonts w:ascii="Times New Roman" w:hAnsi="Times New Roman" w:cs="Times New Roman"/>
          <w:sz w:val="40"/>
          <w:szCs w:val="40"/>
        </w:rPr>
        <w:t>Pažindami vaiko būdą, pomėgius, siūlykite tokį būrelį, kuriame jam bus įdomu. Toks būrelis vaikui bus tikslingas ir smagus laisvalaikio  leidimas ir savęs realizavimas, o ateityje – gal ir vaiko pomėgis, turėsiantis įtakos būsimos profesijos pasirinkimui.</w:t>
      </w:r>
    </w:p>
    <w:p w:rsidR="005A5C4C" w:rsidRPr="005A5C4C" w:rsidRDefault="005A5C4C" w:rsidP="005A5C4C">
      <w:pPr>
        <w:numPr>
          <w:ilvl w:val="0"/>
          <w:numId w:val="9"/>
        </w:numPr>
        <w:spacing w:before="100" w:beforeAutospacing="1" w:after="100" w:afterAutospacing="1"/>
        <w:jc w:val="both"/>
        <w:rPr>
          <w:rFonts w:ascii="Times New Roman" w:hAnsi="Times New Roman" w:cs="Times New Roman"/>
          <w:sz w:val="40"/>
          <w:szCs w:val="40"/>
        </w:rPr>
      </w:pPr>
      <w:r w:rsidRPr="005A5C4C">
        <w:rPr>
          <w:rFonts w:ascii="Times New Roman" w:hAnsi="Times New Roman" w:cs="Times New Roman"/>
          <w:sz w:val="40"/>
          <w:szCs w:val="40"/>
        </w:rPr>
        <w:t>Kartais naudinga pabandyti sudominti kitokia, nei įprasta, veikla. Pvz., jeigu vaikas nuolat sėdi prie kompiuterio, pasiūlykite jam kartingą, plaukimą, tenisą ar kokią kitą jam priimtiną sporto šaką, šokių būrelį.</w:t>
      </w:r>
    </w:p>
    <w:p w:rsidR="005A5C4C" w:rsidRPr="005A5C4C" w:rsidRDefault="005A5C4C" w:rsidP="005A5C4C">
      <w:pPr>
        <w:numPr>
          <w:ilvl w:val="0"/>
          <w:numId w:val="9"/>
        </w:numPr>
        <w:spacing w:before="100" w:beforeAutospacing="1" w:after="100" w:afterAutospacing="1"/>
        <w:jc w:val="both"/>
        <w:rPr>
          <w:rFonts w:ascii="Times New Roman" w:hAnsi="Times New Roman" w:cs="Times New Roman"/>
          <w:sz w:val="40"/>
          <w:szCs w:val="40"/>
        </w:rPr>
      </w:pPr>
      <w:r w:rsidRPr="005A5C4C">
        <w:rPr>
          <w:rFonts w:ascii="Times New Roman" w:hAnsi="Times New Roman" w:cs="Times New Roman"/>
          <w:sz w:val="40"/>
          <w:szCs w:val="40"/>
        </w:rPr>
        <w:t>Jeigu būrelis po kurio laiko pradeda nepatikti, atvirai pasikalbėkite su vaiku: ar pasikeitė jo pomėgiai, ar jis nesutaria su vadovu, su kitais mokiniais? Prievarta lankyti būrelį netikslinga, išsiaiškinę aplinkybes, paieškokite alternatyvų. </w:t>
      </w:r>
    </w:p>
    <w:p w:rsidR="005A5C4C" w:rsidRPr="005A5C4C" w:rsidRDefault="005A5C4C" w:rsidP="005A5C4C">
      <w:pPr>
        <w:pStyle w:val="prastasiniatinklio"/>
        <w:jc w:val="both"/>
        <w:rPr>
          <w:sz w:val="40"/>
          <w:szCs w:val="40"/>
        </w:rPr>
      </w:pPr>
      <w:r w:rsidRPr="005A5C4C">
        <w:rPr>
          <w:rStyle w:val="Grietas"/>
          <w:sz w:val="40"/>
          <w:szCs w:val="40"/>
        </w:rPr>
        <w:t>Neformaliojo švietimo krepšelis</w:t>
      </w:r>
    </w:p>
    <w:p w:rsidR="005A5C4C" w:rsidRPr="005A5C4C" w:rsidRDefault="005A5C4C" w:rsidP="005A5C4C">
      <w:pPr>
        <w:pStyle w:val="prastasiniatinklio"/>
        <w:jc w:val="both"/>
        <w:rPr>
          <w:sz w:val="40"/>
          <w:szCs w:val="40"/>
        </w:rPr>
      </w:pPr>
      <w:r w:rsidRPr="005A5C4C">
        <w:rPr>
          <w:sz w:val="40"/>
          <w:szCs w:val="40"/>
        </w:rPr>
        <w:t xml:space="preserve">Nuo 2015 m. įvestas </w:t>
      </w:r>
      <w:r w:rsidRPr="005A5C4C">
        <w:rPr>
          <w:rStyle w:val="Grietas"/>
          <w:sz w:val="40"/>
          <w:szCs w:val="40"/>
        </w:rPr>
        <w:t>neformaliojo vaikų švietimo krepšelis</w:t>
      </w:r>
      <w:r w:rsidRPr="005A5C4C">
        <w:rPr>
          <w:sz w:val="40"/>
          <w:szCs w:val="40"/>
        </w:rPr>
        <w:t xml:space="preserve"> (NVŠ krepšelis) – valstybės skiriamos tikslinės lėšos. Rekomenduojama suma vienam mokiniui yra 15 eurų per mėnesį, tačiau savivaldybės gali nustatyti ir kitokią sumą, kuri turi būti nemažesnė nei 10 eurų ir nedidesnė nei 20 eurų.  NVŠ krepšelio dydžiai skirtingose savivaldybėse gali skirtis. Šiomis lėšomis gali būti finansuojama viena vaiko pasirinkta programa. Lėšos skiriamos tik neformaliojo vaikų švietimo teikėjams.</w:t>
      </w:r>
    </w:p>
    <w:p w:rsidR="005A5C4C" w:rsidRPr="005A5C4C" w:rsidRDefault="005A5C4C" w:rsidP="005A5C4C">
      <w:pPr>
        <w:pStyle w:val="prastasiniatinklio"/>
        <w:jc w:val="both"/>
        <w:rPr>
          <w:sz w:val="40"/>
          <w:szCs w:val="40"/>
        </w:rPr>
      </w:pPr>
      <w:r w:rsidRPr="005A5C4C">
        <w:rPr>
          <w:rStyle w:val="Grietas"/>
          <w:sz w:val="40"/>
          <w:szCs w:val="40"/>
        </w:rPr>
        <w:t>Kaip pasinaudoti neformaliojo vaikų švietimo krepšeliu?</w:t>
      </w:r>
    </w:p>
    <w:p w:rsidR="005A5C4C" w:rsidRPr="005A5C4C" w:rsidRDefault="005A5C4C" w:rsidP="005A5C4C">
      <w:pPr>
        <w:numPr>
          <w:ilvl w:val="0"/>
          <w:numId w:val="10"/>
        </w:numPr>
        <w:spacing w:before="100" w:beforeAutospacing="1" w:after="100" w:afterAutospacing="1"/>
        <w:jc w:val="both"/>
        <w:rPr>
          <w:rFonts w:ascii="Times New Roman" w:hAnsi="Times New Roman" w:cs="Times New Roman"/>
          <w:sz w:val="40"/>
          <w:szCs w:val="40"/>
        </w:rPr>
      </w:pPr>
      <w:r w:rsidRPr="005A5C4C">
        <w:rPr>
          <w:rFonts w:ascii="Times New Roman" w:hAnsi="Times New Roman" w:cs="Times New Roman"/>
          <w:sz w:val="40"/>
          <w:szCs w:val="40"/>
        </w:rPr>
        <w:lastRenderedPageBreak/>
        <w:t xml:space="preserve">Savo savivaldybės interneto svetainėje arba AIKOS sistemoje </w:t>
      </w:r>
      <w:hyperlink r:id="rId6" w:history="1">
        <w:r w:rsidRPr="005A5C4C">
          <w:rPr>
            <w:rStyle w:val="Hipersaitas"/>
            <w:rFonts w:ascii="Times New Roman" w:hAnsi="Times New Roman" w:cs="Times New Roman"/>
            <w:sz w:val="40"/>
            <w:szCs w:val="40"/>
          </w:rPr>
          <w:t>https://www.aikos.smm.lt/Registrai/Kvalifikacijos-tobulinimo-programos/SitePages/Pagrindinis.aspx?ss=592ea0bd-241f-4711-be99-b8ece300c7e5</w:t>
        </w:r>
      </w:hyperlink>
      <w:r w:rsidRPr="005A5C4C">
        <w:rPr>
          <w:rFonts w:ascii="Times New Roman" w:hAnsi="Times New Roman" w:cs="Times New Roman"/>
          <w:sz w:val="40"/>
          <w:szCs w:val="40"/>
        </w:rPr>
        <w:t>; išsirinkite būrelį;</w:t>
      </w:r>
    </w:p>
    <w:p w:rsidR="005A5C4C" w:rsidRPr="005A5C4C" w:rsidRDefault="005A5C4C" w:rsidP="005A5C4C">
      <w:pPr>
        <w:numPr>
          <w:ilvl w:val="0"/>
          <w:numId w:val="10"/>
        </w:numPr>
        <w:spacing w:before="100" w:beforeAutospacing="1" w:after="100" w:afterAutospacing="1"/>
        <w:jc w:val="both"/>
        <w:rPr>
          <w:rFonts w:ascii="Times New Roman" w:hAnsi="Times New Roman" w:cs="Times New Roman"/>
          <w:sz w:val="40"/>
          <w:szCs w:val="40"/>
        </w:rPr>
      </w:pPr>
      <w:r w:rsidRPr="005A5C4C">
        <w:rPr>
          <w:rFonts w:ascii="Times New Roman" w:hAnsi="Times New Roman" w:cs="Times New Roman"/>
          <w:sz w:val="40"/>
          <w:szCs w:val="40"/>
        </w:rPr>
        <w:t>susisiekite su būrelio organizatoriais (įstaiga, organizacija ar laisvuoju mokytoju);</w:t>
      </w:r>
    </w:p>
    <w:p w:rsidR="005A5C4C" w:rsidRPr="005A5C4C" w:rsidRDefault="005A5C4C" w:rsidP="005A5C4C">
      <w:pPr>
        <w:numPr>
          <w:ilvl w:val="0"/>
          <w:numId w:val="10"/>
        </w:numPr>
        <w:spacing w:before="100" w:beforeAutospacing="1" w:after="100" w:afterAutospacing="1"/>
        <w:jc w:val="both"/>
        <w:rPr>
          <w:rFonts w:ascii="Times New Roman" w:hAnsi="Times New Roman" w:cs="Times New Roman"/>
          <w:sz w:val="40"/>
          <w:szCs w:val="40"/>
        </w:rPr>
      </w:pPr>
      <w:r w:rsidRPr="005A5C4C">
        <w:rPr>
          <w:rFonts w:ascii="Times New Roman" w:hAnsi="Times New Roman" w:cs="Times New Roman"/>
          <w:sz w:val="40"/>
          <w:szCs w:val="40"/>
        </w:rPr>
        <w:t>pasirašykite vaiko ugdymo sutartį.</w:t>
      </w:r>
    </w:p>
    <w:p w:rsidR="005A5C4C" w:rsidRPr="005A5C4C" w:rsidRDefault="005A5C4C" w:rsidP="005A5C4C">
      <w:pPr>
        <w:pStyle w:val="prastasiniatinklio"/>
        <w:jc w:val="both"/>
        <w:rPr>
          <w:sz w:val="40"/>
          <w:szCs w:val="40"/>
        </w:rPr>
      </w:pPr>
      <w:r w:rsidRPr="005A5C4C">
        <w:rPr>
          <w:sz w:val="40"/>
          <w:szCs w:val="40"/>
        </w:rPr>
        <w:t>Jei vaikas jau lanko būrelį ir jis nėra įtrauktas į tokius sąrašus, tėvai gali inicijuoti, kad būrelio organizatoriai pateiktų programą įvertinti savivaldybei ir taip būtų sudaryta galimybė gauti NVŠ krepšelį.</w:t>
      </w:r>
    </w:p>
    <w:p w:rsidR="005A5C4C" w:rsidRPr="005A5C4C" w:rsidRDefault="005A5C4C" w:rsidP="005A5C4C">
      <w:pPr>
        <w:pStyle w:val="prastasiniatinklio"/>
        <w:jc w:val="both"/>
        <w:rPr>
          <w:sz w:val="40"/>
          <w:szCs w:val="40"/>
        </w:rPr>
      </w:pPr>
      <w:r w:rsidRPr="005A5C4C">
        <w:rPr>
          <w:sz w:val="40"/>
          <w:szCs w:val="40"/>
        </w:rPr>
        <w:t>NVŠ krepšelis neskiriamas sporto, meno mokyklų vykdomoms formalųjį švietimą papildančio ugdymo programoms, trunkančioms kelerius metus. Tačiau muzikos, meno, dailės ar sporto mokyklos taip pat gali organizuoti būrelius ir gauti NVŠ krepšelį.</w:t>
      </w:r>
    </w:p>
    <w:p w:rsidR="005A5C4C" w:rsidRPr="005A5C4C" w:rsidRDefault="005A5C4C" w:rsidP="005A5C4C">
      <w:pPr>
        <w:rPr>
          <w:rFonts w:ascii="Times New Roman" w:hAnsi="Times New Roman" w:cs="Times New Roman"/>
          <w:sz w:val="40"/>
          <w:szCs w:val="40"/>
        </w:rPr>
      </w:pPr>
    </w:p>
    <w:p w:rsidR="005A5C4C" w:rsidRPr="005A5C4C" w:rsidRDefault="005A5C4C" w:rsidP="005A5C4C">
      <w:pPr>
        <w:rPr>
          <w:rFonts w:ascii="Times New Roman" w:hAnsi="Times New Roman" w:cs="Times New Roman"/>
          <w:sz w:val="40"/>
          <w:szCs w:val="40"/>
        </w:rPr>
      </w:pPr>
    </w:p>
    <w:p w:rsidR="005A5C4C" w:rsidRDefault="005A5C4C" w:rsidP="005A5C4C">
      <w:pPr>
        <w:pStyle w:val="Antrat1"/>
      </w:pPr>
      <w:r>
        <w:t>Patyčios. Ką gali suaugusieji?</w:t>
      </w:r>
    </w:p>
    <w:p w:rsidR="005A5C4C" w:rsidRPr="005A5C4C" w:rsidRDefault="005A5C4C" w:rsidP="005A5C4C">
      <w:pPr>
        <w:pStyle w:val="prastasiniatinklio"/>
        <w:jc w:val="center"/>
        <w:rPr>
          <w:sz w:val="40"/>
          <w:szCs w:val="40"/>
        </w:rPr>
      </w:pPr>
      <w:r w:rsidRPr="005A5C4C">
        <w:rPr>
          <w:rStyle w:val="Grietas"/>
          <w:sz w:val="40"/>
          <w:szCs w:val="40"/>
        </w:rPr>
        <w:t>Prevencinės programos</w:t>
      </w:r>
    </w:p>
    <w:p w:rsidR="005A5C4C" w:rsidRPr="005A5C4C" w:rsidRDefault="005A5C4C" w:rsidP="005A5C4C">
      <w:pPr>
        <w:pStyle w:val="prastasiniatinklio"/>
        <w:jc w:val="both"/>
        <w:rPr>
          <w:sz w:val="40"/>
          <w:szCs w:val="40"/>
        </w:rPr>
      </w:pPr>
      <w:r w:rsidRPr="005A5C4C">
        <w:rPr>
          <w:sz w:val="40"/>
          <w:szCs w:val="40"/>
        </w:rPr>
        <w:t xml:space="preserve">Jos padeda ugdyti vaikų socialinius įgūdžius, pagelbsti mokantis įveikti emocinius sunkumus:  suvokti jausmus ir apie juos kalbėti, įdėmiai išklausyti, susidraugauti, išsaugoti draugystę, kreiptis pagalbos, įveikti vienišumą, atstūmimą, patyčias, priekabiavimą, spręsti konfliktus, lengviau </w:t>
      </w:r>
      <w:r w:rsidRPr="005A5C4C">
        <w:rPr>
          <w:sz w:val="40"/>
          <w:szCs w:val="40"/>
        </w:rPr>
        <w:lastRenderedPageBreak/>
        <w:t>išgyventi pasikeitimus ir netektis. Programos padeda užkirsti kelią įvairių priklausomybių, patyčių,  destruktyvaus elgesio atsiradimui ir gerinti bendrą emocinę vaiko savijautą. Viena programa mokykloje paprastai tęsiasi metus ar daugiau. </w:t>
      </w:r>
    </w:p>
    <w:p w:rsidR="005A5C4C" w:rsidRPr="005A5C4C" w:rsidRDefault="005A5C4C" w:rsidP="005A5C4C">
      <w:pPr>
        <w:pStyle w:val="prastasiniatinklio"/>
        <w:jc w:val="both"/>
        <w:rPr>
          <w:sz w:val="40"/>
          <w:szCs w:val="40"/>
        </w:rPr>
      </w:pPr>
      <w:r w:rsidRPr="005A5C4C">
        <w:rPr>
          <w:sz w:val="40"/>
          <w:szCs w:val="40"/>
        </w:rPr>
        <w:t>2016–2017 mokslo metais mokyklos galės įgyvendinti šias prevencines programas:</w:t>
      </w:r>
    </w:p>
    <w:p w:rsidR="005A5C4C" w:rsidRPr="005A5C4C" w:rsidRDefault="005A5C4C" w:rsidP="005A5C4C">
      <w:pPr>
        <w:numPr>
          <w:ilvl w:val="0"/>
          <w:numId w:val="12"/>
        </w:numPr>
        <w:spacing w:before="100" w:beforeAutospacing="1" w:after="100" w:afterAutospacing="1"/>
        <w:jc w:val="both"/>
        <w:rPr>
          <w:rFonts w:ascii="Times New Roman" w:hAnsi="Times New Roman" w:cs="Times New Roman"/>
          <w:sz w:val="40"/>
          <w:szCs w:val="40"/>
        </w:rPr>
      </w:pPr>
      <w:r w:rsidRPr="005A5C4C">
        <w:rPr>
          <w:rFonts w:ascii="Times New Roman" w:hAnsi="Times New Roman" w:cs="Times New Roman"/>
          <w:sz w:val="40"/>
          <w:szCs w:val="40"/>
        </w:rPr>
        <w:t xml:space="preserve">tarptautinę programą </w:t>
      </w:r>
      <w:r w:rsidRPr="005A5C4C">
        <w:rPr>
          <w:rStyle w:val="Grietas"/>
          <w:rFonts w:ascii="Times New Roman" w:hAnsi="Times New Roman" w:cs="Times New Roman"/>
          <w:sz w:val="40"/>
          <w:szCs w:val="40"/>
        </w:rPr>
        <w:t>„</w:t>
      </w:r>
      <w:proofErr w:type="spellStart"/>
      <w:r w:rsidRPr="005A5C4C">
        <w:rPr>
          <w:rStyle w:val="Grietas"/>
          <w:rFonts w:ascii="Times New Roman" w:hAnsi="Times New Roman" w:cs="Times New Roman"/>
          <w:sz w:val="40"/>
          <w:szCs w:val="40"/>
        </w:rPr>
        <w:t>Zipio</w:t>
      </w:r>
      <w:proofErr w:type="spellEnd"/>
      <w:r w:rsidRPr="005A5C4C">
        <w:rPr>
          <w:rStyle w:val="Grietas"/>
          <w:rFonts w:ascii="Times New Roman" w:hAnsi="Times New Roman" w:cs="Times New Roman"/>
          <w:sz w:val="40"/>
          <w:szCs w:val="40"/>
        </w:rPr>
        <w:t xml:space="preserve"> draugai“. </w:t>
      </w:r>
      <w:r w:rsidRPr="005A5C4C">
        <w:rPr>
          <w:rFonts w:ascii="Times New Roman" w:hAnsi="Times New Roman" w:cs="Times New Roman"/>
          <w:sz w:val="40"/>
          <w:szCs w:val="40"/>
        </w:rPr>
        <w:t>Ji ugdo 5–7 metų vaikų gebėjimus įveikti socialinius ir emocinius sunkumus. Vykdoma priešmokyklinio ugdymo grupėse ir pirmosiose klasėse. </w:t>
      </w:r>
    </w:p>
    <w:p w:rsidR="005A5C4C" w:rsidRPr="005A5C4C" w:rsidRDefault="005A5C4C" w:rsidP="005A5C4C">
      <w:pPr>
        <w:numPr>
          <w:ilvl w:val="0"/>
          <w:numId w:val="12"/>
        </w:numPr>
        <w:spacing w:before="100" w:beforeAutospacing="1" w:after="100" w:afterAutospacing="1"/>
        <w:jc w:val="both"/>
        <w:rPr>
          <w:rFonts w:ascii="Times New Roman" w:hAnsi="Times New Roman" w:cs="Times New Roman"/>
          <w:sz w:val="40"/>
          <w:szCs w:val="40"/>
        </w:rPr>
      </w:pPr>
      <w:r w:rsidRPr="005A5C4C">
        <w:rPr>
          <w:rFonts w:ascii="Times New Roman" w:hAnsi="Times New Roman" w:cs="Times New Roman"/>
          <w:sz w:val="40"/>
          <w:szCs w:val="40"/>
        </w:rPr>
        <w:t xml:space="preserve">Tarptautinę programą </w:t>
      </w:r>
      <w:r w:rsidRPr="005A5C4C">
        <w:rPr>
          <w:rStyle w:val="Grietas"/>
          <w:rFonts w:ascii="Times New Roman" w:hAnsi="Times New Roman" w:cs="Times New Roman"/>
          <w:sz w:val="40"/>
          <w:szCs w:val="40"/>
        </w:rPr>
        <w:t>„Obuolio draugai“.</w:t>
      </w:r>
      <w:r w:rsidRPr="005A5C4C">
        <w:rPr>
          <w:rFonts w:ascii="Times New Roman" w:hAnsi="Times New Roman" w:cs="Times New Roman"/>
          <w:sz w:val="40"/>
          <w:szCs w:val="40"/>
        </w:rPr>
        <w:t xml:space="preserve"> Tai programos „</w:t>
      </w:r>
      <w:proofErr w:type="spellStart"/>
      <w:r w:rsidRPr="005A5C4C">
        <w:rPr>
          <w:rFonts w:ascii="Times New Roman" w:hAnsi="Times New Roman" w:cs="Times New Roman"/>
          <w:sz w:val="40"/>
          <w:szCs w:val="40"/>
        </w:rPr>
        <w:t>Zipio</w:t>
      </w:r>
      <w:proofErr w:type="spellEnd"/>
      <w:r w:rsidRPr="005A5C4C">
        <w:rPr>
          <w:rFonts w:ascii="Times New Roman" w:hAnsi="Times New Roman" w:cs="Times New Roman"/>
          <w:sz w:val="40"/>
          <w:szCs w:val="40"/>
        </w:rPr>
        <w:t xml:space="preserve"> draugai“ tęsinys. Ji skirta 8–10 metų vaikams ir vykdoma 2–3 klasėse.</w:t>
      </w:r>
    </w:p>
    <w:p w:rsidR="005A5C4C" w:rsidRPr="005A5C4C" w:rsidRDefault="005A5C4C" w:rsidP="005A5C4C">
      <w:pPr>
        <w:numPr>
          <w:ilvl w:val="0"/>
          <w:numId w:val="12"/>
        </w:numPr>
        <w:spacing w:before="100" w:beforeAutospacing="1" w:after="100" w:afterAutospacing="1"/>
        <w:jc w:val="both"/>
        <w:rPr>
          <w:rFonts w:ascii="Times New Roman" w:hAnsi="Times New Roman" w:cs="Times New Roman"/>
          <w:sz w:val="40"/>
          <w:szCs w:val="40"/>
        </w:rPr>
      </w:pPr>
      <w:r w:rsidRPr="005A5C4C">
        <w:rPr>
          <w:rFonts w:ascii="Times New Roman" w:hAnsi="Times New Roman" w:cs="Times New Roman"/>
          <w:sz w:val="40"/>
          <w:szCs w:val="40"/>
        </w:rPr>
        <w:t xml:space="preserve">Programą </w:t>
      </w:r>
      <w:r w:rsidRPr="005A5C4C">
        <w:rPr>
          <w:rStyle w:val="Grietas"/>
          <w:rFonts w:ascii="Times New Roman" w:hAnsi="Times New Roman" w:cs="Times New Roman"/>
          <w:sz w:val="40"/>
          <w:szCs w:val="40"/>
        </w:rPr>
        <w:t xml:space="preserve">„Antras žingsnis“. </w:t>
      </w:r>
      <w:r w:rsidRPr="005A5C4C">
        <w:rPr>
          <w:rFonts w:ascii="Times New Roman" w:hAnsi="Times New Roman" w:cs="Times New Roman"/>
          <w:sz w:val="40"/>
          <w:szCs w:val="40"/>
        </w:rPr>
        <w:t>Ji skirta  mažinti vaikų agresyvų elgesį, išmokyti vaikus suvokti savo jausmus, atsispirti impulsyviam elgesiui, išspręsti konfliktus, problemas ir suprasti savo elgesio pasekmes. Programa vykdoma pradinėse klasėse.</w:t>
      </w:r>
    </w:p>
    <w:p w:rsidR="005A5C4C" w:rsidRPr="005A5C4C" w:rsidRDefault="005A5C4C" w:rsidP="005A5C4C">
      <w:pPr>
        <w:numPr>
          <w:ilvl w:val="0"/>
          <w:numId w:val="12"/>
        </w:numPr>
        <w:spacing w:before="100" w:beforeAutospacing="1" w:after="100" w:afterAutospacing="1"/>
        <w:jc w:val="both"/>
        <w:rPr>
          <w:rFonts w:ascii="Times New Roman" w:hAnsi="Times New Roman" w:cs="Times New Roman"/>
          <w:sz w:val="40"/>
          <w:szCs w:val="40"/>
        </w:rPr>
      </w:pPr>
      <w:r w:rsidRPr="005A5C4C">
        <w:rPr>
          <w:rFonts w:ascii="Times New Roman" w:hAnsi="Times New Roman" w:cs="Times New Roman"/>
          <w:sz w:val="40"/>
          <w:szCs w:val="40"/>
        </w:rPr>
        <w:t>LIONS QUEST programą „</w:t>
      </w:r>
      <w:r w:rsidRPr="005A5C4C">
        <w:rPr>
          <w:rStyle w:val="Grietas"/>
          <w:rFonts w:ascii="Times New Roman" w:hAnsi="Times New Roman" w:cs="Times New Roman"/>
          <w:sz w:val="40"/>
          <w:szCs w:val="40"/>
        </w:rPr>
        <w:t>Paauglystės kryžkelės</w:t>
      </w:r>
      <w:r w:rsidRPr="005A5C4C">
        <w:rPr>
          <w:rFonts w:ascii="Times New Roman" w:hAnsi="Times New Roman" w:cs="Times New Roman"/>
          <w:sz w:val="40"/>
          <w:szCs w:val="40"/>
        </w:rPr>
        <w:t>“. Ji skirta 5–8 klasių mokinių socialinėms emocinėms kompetencijoms (savimonei, socialiniams sąmoningumui, savitvardai, tarpusavio santykių įgūdžiams, atsakomybei) ugdyti.</w:t>
      </w:r>
    </w:p>
    <w:p w:rsidR="005A5C4C" w:rsidRPr="005A5C4C" w:rsidRDefault="005A5C4C" w:rsidP="005A5C4C">
      <w:pPr>
        <w:numPr>
          <w:ilvl w:val="0"/>
          <w:numId w:val="12"/>
        </w:numPr>
        <w:spacing w:before="100" w:beforeAutospacing="1" w:after="100" w:afterAutospacing="1"/>
        <w:jc w:val="both"/>
        <w:rPr>
          <w:rFonts w:ascii="Times New Roman" w:hAnsi="Times New Roman" w:cs="Times New Roman"/>
          <w:sz w:val="40"/>
          <w:szCs w:val="40"/>
        </w:rPr>
      </w:pPr>
      <w:proofErr w:type="spellStart"/>
      <w:r w:rsidRPr="005A5C4C">
        <w:rPr>
          <w:rStyle w:val="Grietas"/>
          <w:rFonts w:ascii="Times New Roman" w:hAnsi="Times New Roman" w:cs="Times New Roman"/>
          <w:sz w:val="40"/>
          <w:szCs w:val="40"/>
        </w:rPr>
        <w:t>Olweus</w:t>
      </w:r>
      <w:proofErr w:type="spellEnd"/>
      <w:r w:rsidRPr="005A5C4C">
        <w:rPr>
          <w:rStyle w:val="Grietas"/>
          <w:rFonts w:ascii="Times New Roman" w:hAnsi="Times New Roman" w:cs="Times New Roman"/>
          <w:sz w:val="40"/>
          <w:szCs w:val="40"/>
        </w:rPr>
        <w:t xml:space="preserve"> patyčių prevencijos</w:t>
      </w:r>
      <w:r w:rsidRPr="005A5C4C">
        <w:rPr>
          <w:rFonts w:ascii="Times New Roman" w:hAnsi="Times New Roman" w:cs="Times New Roman"/>
          <w:sz w:val="40"/>
          <w:szCs w:val="40"/>
        </w:rPr>
        <w:t xml:space="preserve"> programą, kuri skirta mažinti patyčias mokykloje, mokant personalą pastebėti, atpažinti ir tinkamai reaguoti į patyčias. Programoje dalyvauja visa mokykla.</w:t>
      </w:r>
    </w:p>
    <w:p w:rsidR="005A5C4C" w:rsidRPr="005A5C4C" w:rsidRDefault="005A5C4C" w:rsidP="005A5C4C">
      <w:pPr>
        <w:numPr>
          <w:ilvl w:val="0"/>
          <w:numId w:val="12"/>
        </w:numPr>
        <w:spacing w:before="100" w:beforeAutospacing="1" w:after="100" w:afterAutospacing="1"/>
        <w:jc w:val="both"/>
        <w:rPr>
          <w:rFonts w:ascii="Times New Roman" w:hAnsi="Times New Roman" w:cs="Times New Roman"/>
          <w:sz w:val="40"/>
          <w:szCs w:val="40"/>
        </w:rPr>
      </w:pPr>
      <w:r w:rsidRPr="005A5C4C">
        <w:rPr>
          <w:rFonts w:ascii="Times New Roman" w:hAnsi="Times New Roman" w:cs="Times New Roman"/>
          <w:sz w:val="40"/>
          <w:szCs w:val="40"/>
        </w:rPr>
        <w:t xml:space="preserve">Seksualinės prievartos prieš vaikus ir seksualinio vaikų išnaudojimo prevencinę programą </w:t>
      </w:r>
      <w:r w:rsidRPr="005A5C4C">
        <w:rPr>
          <w:rStyle w:val="Grietas"/>
          <w:rFonts w:ascii="Times New Roman" w:hAnsi="Times New Roman" w:cs="Times New Roman"/>
          <w:sz w:val="40"/>
          <w:szCs w:val="40"/>
        </w:rPr>
        <w:t xml:space="preserve">„Saugok ir gerbk </w:t>
      </w:r>
      <w:r w:rsidRPr="005A5C4C">
        <w:rPr>
          <w:rStyle w:val="Grietas"/>
          <w:rFonts w:ascii="Times New Roman" w:hAnsi="Times New Roman" w:cs="Times New Roman"/>
          <w:sz w:val="40"/>
          <w:szCs w:val="40"/>
        </w:rPr>
        <w:lastRenderedPageBreak/>
        <w:t>mane“.</w:t>
      </w:r>
      <w:r w:rsidRPr="005A5C4C">
        <w:rPr>
          <w:rFonts w:ascii="Times New Roman" w:hAnsi="Times New Roman" w:cs="Times New Roman"/>
          <w:sz w:val="40"/>
          <w:szCs w:val="40"/>
        </w:rPr>
        <w:t xml:space="preserve"> Programoje dalyvauja mokyklos personalas, programa skirta didinti seksualinės prievartos prevencijos kompetencijas. </w:t>
      </w:r>
    </w:p>
    <w:p w:rsidR="005A5C4C" w:rsidRPr="005A5C4C" w:rsidRDefault="005A5C4C" w:rsidP="005A5C4C">
      <w:pPr>
        <w:numPr>
          <w:ilvl w:val="0"/>
          <w:numId w:val="12"/>
        </w:numPr>
        <w:spacing w:before="100" w:beforeAutospacing="1" w:after="100" w:afterAutospacing="1"/>
        <w:jc w:val="both"/>
        <w:rPr>
          <w:rFonts w:ascii="Times New Roman" w:hAnsi="Times New Roman" w:cs="Times New Roman"/>
          <w:sz w:val="40"/>
          <w:szCs w:val="40"/>
        </w:rPr>
      </w:pPr>
      <w:r w:rsidRPr="005A5C4C">
        <w:rPr>
          <w:rFonts w:ascii="Times New Roman" w:hAnsi="Times New Roman" w:cs="Times New Roman"/>
          <w:sz w:val="40"/>
          <w:szCs w:val="40"/>
        </w:rPr>
        <w:t xml:space="preserve">Konfliktų prevencijos programą </w:t>
      </w:r>
      <w:r w:rsidRPr="005A5C4C">
        <w:rPr>
          <w:rStyle w:val="Grietas"/>
          <w:rFonts w:ascii="Times New Roman" w:hAnsi="Times New Roman" w:cs="Times New Roman"/>
          <w:sz w:val="40"/>
          <w:szCs w:val="40"/>
        </w:rPr>
        <w:t>„Taiki mokykla“.</w:t>
      </w:r>
      <w:r w:rsidRPr="005A5C4C">
        <w:rPr>
          <w:rFonts w:ascii="Times New Roman" w:hAnsi="Times New Roman" w:cs="Times New Roman"/>
          <w:sz w:val="40"/>
          <w:szCs w:val="40"/>
        </w:rPr>
        <w:t xml:space="preserve"> Mokiniai ir pedagogai mokosi bendradarbiauti, be konfliktų išspręsti problemas, ugdosi pagalbos vienas kitam įgūdžius. Ji padeda integruotis visai bendruomenei, mažina socialinį atsiskyrimą. Programa skirta 5–12 klasių mokiniams.</w:t>
      </w:r>
    </w:p>
    <w:p w:rsidR="005A5C4C" w:rsidRPr="005A5C4C" w:rsidRDefault="005A5C4C" w:rsidP="005A5C4C">
      <w:pPr>
        <w:numPr>
          <w:ilvl w:val="0"/>
          <w:numId w:val="12"/>
        </w:numPr>
        <w:spacing w:before="100" w:beforeAutospacing="1" w:after="100" w:afterAutospacing="1"/>
        <w:jc w:val="both"/>
        <w:rPr>
          <w:rFonts w:ascii="Times New Roman" w:hAnsi="Times New Roman" w:cs="Times New Roman"/>
          <w:sz w:val="40"/>
          <w:szCs w:val="40"/>
        </w:rPr>
      </w:pPr>
      <w:r w:rsidRPr="005A5C4C">
        <w:rPr>
          <w:rFonts w:ascii="Times New Roman" w:hAnsi="Times New Roman" w:cs="Times New Roman"/>
          <w:sz w:val="40"/>
          <w:szCs w:val="40"/>
        </w:rPr>
        <w:t xml:space="preserve">Psichoaktyvių medžiagų vartojimo prevencinę programą </w:t>
      </w:r>
      <w:r w:rsidRPr="005A5C4C">
        <w:rPr>
          <w:rStyle w:val="Grietas"/>
          <w:rFonts w:ascii="Times New Roman" w:hAnsi="Times New Roman" w:cs="Times New Roman"/>
          <w:sz w:val="40"/>
          <w:szCs w:val="40"/>
        </w:rPr>
        <w:t>,,Savu keliu“</w:t>
      </w:r>
      <w:r w:rsidRPr="005A5C4C">
        <w:rPr>
          <w:rFonts w:ascii="Times New Roman" w:hAnsi="Times New Roman" w:cs="Times New Roman"/>
          <w:sz w:val="40"/>
          <w:szCs w:val="40"/>
        </w:rPr>
        <w:t>, kuri skirta įvairaus amžiaus vaikams, tėvams ir mokyklos pedagogams.</w:t>
      </w:r>
    </w:p>
    <w:p w:rsidR="005A5C4C" w:rsidRPr="005A5C4C" w:rsidRDefault="005A5C4C" w:rsidP="005A5C4C">
      <w:pPr>
        <w:pStyle w:val="prastasiniatinklio"/>
        <w:jc w:val="both"/>
        <w:rPr>
          <w:sz w:val="40"/>
          <w:szCs w:val="40"/>
        </w:rPr>
      </w:pPr>
      <w:r w:rsidRPr="005A5C4C">
        <w:rPr>
          <w:sz w:val="40"/>
          <w:szCs w:val="40"/>
        </w:rPr>
        <w:t>Prevencinės programos taip pat integruojamos ir į formaliojo ugdymo turinį, mokiniai ugdosi nuostatas atsispirti aplinkos spaudimui, atsakingai veikti ir numatyti savo elgesio padarinius, mokosi įveikti stresą, įgyja žinių apie savo asmenybę ir kt. </w:t>
      </w:r>
    </w:p>
    <w:p w:rsidR="005A5C4C" w:rsidRPr="005A5C4C" w:rsidRDefault="005A5C4C" w:rsidP="005A5C4C">
      <w:pPr>
        <w:pStyle w:val="prastasiniatinklio"/>
        <w:jc w:val="center"/>
        <w:rPr>
          <w:sz w:val="40"/>
          <w:szCs w:val="40"/>
        </w:rPr>
      </w:pPr>
      <w:r w:rsidRPr="005A5C4C">
        <w:rPr>
          <w:rStyle w:val="Grietas"/>
          <w:sz w:val="40"/>
          <w:szCs w:val="40"/>
        </w:rPr>
        <w:t>Ką gali suaugusieji?</w:t>
      </w:r>
    </w:p>
    <w:p w:rsidR="005A5C4C" w:rsidRPr="005A5C4C" w:rsidRDefault="005A5C4C" w:rsidP="005A5C4C">
      <w:pPr>
        <w:numPr>
          <w:ilvl w:val="0"/>
          <w:numId w:val="13"/>
        </w:numPr>
        <w:spacing w:before="100" w:beforeAutospacing="1" w:after="100" w:afterAutospacing="1"/>
        <w:jc w:val="both"/>
        <w:rPr>
          <w:rFonts w:ascii="Times New Roman" w:hAnsi="Times New Roman" w:cs="Times New Roman"/>
          <w:sz w:val="40"/>
          <w:szCs w:val="40"/>
        </w:rPr>
      </w:pPr>
      <w:r w:rsidRPr="005A5C4C">
        <w:rPr>
          <w:rFonts w:ascii="Times New Roman" w:hAnsi="Times New Roman" w:cs="Times New Roman"/>
          <w:sz w:val="40"/>
          <w:szCs w:val="40"/>
        </w:rPr>
        <w:t>Būti geru, tinkamu pavyzdžiu. Vaikai paprastai elgiasi taip pat, kaip ir jų tėvai.</w:t>
      </w:r>
    </w:p>
    <w:p w:rsidR="005A5C4C" w:rsidRPr="005A5C4C" w:rsidRDefault="005A5C4C" w:rsidP="005A5C4C">
      <w:pPr>
        <w:numPr>
          <w:ilvl w:val="0"/>
          <w:numId w:val="13"/>
        </w:numPr>
        <w:spacing w:before="100" w:beforeAutospacing="1" w:after="100" w:afterAutospacing="1"/>
        <w:jc w:val="both"/>
        <w:rPr>
          <w:rFonts w:ascii="Times New Roman" w:hAnsi="Times New Roman" w:cs="Times New Roman"/>
          <w:sz w:val="40"/>
          <w:szCs w:val="40"/>
        </w:rPr>
      </w:pPr>
      <w:r w:rsidRPr="005A5C4C">
        <w:rPr>
          <w:rFonts w:ascii="Times New Roman" w:hAnsi="Times New Roman" w:cs="Times New Roman"/>
          <w:sz w:val="40"/>
          <w:szCs w:val="40"/>
        </w:rPr>
        <w:t>Domėtis vaikų veikla rimtai. Paskatinti, pagirti, palaikyti! Vaikai nori sužinoti savo privalumus, ribas ir galimybes.</w:t>
      </w:r>
    </w:p>
    <w:p w:rsidR="005A5C4C" w:rsidRPr="005A5C4C" w:rsidRDefault="005A5C4C" w:rsidP="005A5C4C">
      <w:pPr>
        <w:numPr>
          <w:ilvl w:val="0"/>
          <w:numId w:val="13"/>
        </w:numPr>
        <w:spacing w:before="100" w:beforeAutospacing="1" w:after="100" w:afterAutospacing="1"/>
        <w:jc w:val="both"/>
        <w:rPr>
          <w:rFonts w:ascii="Times New Roman" w:hAnsi="Times New Roman" w:cs="Times New Roman"/>
          <w:sz w:val="40"/>
          <w:szCs w:val="40"/>
        </w:rPr>
      </w:pPr>
      <w:r w:rsidRPr="005A5C4C">
        <w:rPr>
          <w:rFonts w:ascii="Times New Roman" w:hAnsi="Times New Roman" w:cs="Times New Roman"/>
          <w:sz w:val="40"/>
          <w:szCs w:val="40"/>
        </w:rPr>
        <w:t>Dažniau sakyti, kad mylite ir mylėsite visada, net ir ištikus nesėkmei.</w:t>
      </w:r>
    </w:p>
    <w:p w:rsidR="005A5C4C" w:rsidRPr="005A5C4C" w:rsidRDefault="005A5C4C" w:rsidP="005A5C4C">
      <w:pPr>
        <w:numPr>
          <w:ilvl w:val="0"/>
          <w:numId w:val="13"/>
        </w:numPr>
        <w:spacing w:before="100" w:beforeAutospacing="1" w:after="100" w:afterAutospacing="1"/>
        <w:jc w:val="both"/>
        <w:rPr>
          <w:rFonts w:ascii="Times New Roman" w:hAnsi="Times New Roman" w:cs="Times New Roman"/>
          <w:sz w:val="40"/>
          <w:szCs w:val="40"/>
        </w:rPr>
      </w:pPr>
      <w:r w:rsidRPr="005A5C4C">
        <w:rPr>
          <w:rFonts w:ascii="Times New Roman" w:hAnsi="Times New Roman" w:cs="Times New Roman"/>
          <w:sz w:val="40"/>
          <w:szCs w:val="40"/>
        </w:rPr>
        <w:t>Tikėti ir aiškiai parodyti, kad pats vaikas sugebės įveikti kliūtis. Taip skatinsite vaiko pasitikėjimą savimi, sužadinsite motyvaciją išmokti naujų dalykų.</w:t>
      </w:r>
    </w:p>
    <w:p w:rsidR="005A5C4C" w:rsidRPr="005A5C4C" w:rsidRDefault="005A5C4C" w:rsidP="005A5C4C">
      <w:pPr>
        <w:numPr>
          <w:ilvl w:val="0"/>
          <w:numId w:val="13"/>
        </w:numPr>
        <w:spacing w:before="100" w:beforeAutospacing="1" w:after="100" w:afterAutospacing="1"/>
        <w:jc w:val="both"/>
        <w:rPr>
          <w:rFonts w:ascii="Times New Roman" w:hAnsi="Times New Roman" w:cs="Times New Roman"/>
          <w:sz w:val="40"/>
          <w:szCs w:val="40"/>
        </w:rPr>
      </w:pPr>
      <w:r w:rsidRPr="005A5C4C">
        <w:rPr>
          <w:rFonts w:ascii="Times New Roman" w:hAnsi="Times New Roman" w:cs="Times New Roman"/>
          <w:sz w:val="40"/>
          <w:szCs w:val="40"/>
        </w:rPr>
        <w:lastRenderedPageBreak/>
        <w:t>Nežeminti, jei pasielgė netinkamai. Tiesiog paaiškinkite, kaip reikėtų daryti.</w:t>
      </w:r>
    </w:p>
    <w:p w:rsidR="005A5C4C" w:rsidRPr="005A5C4C" w:rsidRDefault="005A5C4C" w:rsidP="005A5C4C">
      <w:pPr>
        <w:numPr>
          <w:ilvl w:val="0"/>
          <w:numId w:val="13"/>
        </w:numPr>
        <w:spacing w:before="100" w:beforeAutospacing="1" w:after="100" w:afterAutospacing="1"/>
        <w:jc w:val="both"/>
        <w:rPr>
          <w:rFonts w:ascii="Times New Roman" w:hAnsi="Times New Roman" w:cs="Times New Roman"/>
          <w:sz w:val="40"/>
          <w:szCs w:val="40"/>
        </w:rPr>
      </w:pPr>
      <w:r w:rsidRPr="005A5C4C">
        <w:rPr>
          <w:rFonts w:ascii="Times New Roman" w:hAnsi="Times New Roman" w:cs="Times New Roman"/>
          <w:sz w:val="40"/>
          <w:szCs w:val="40"/>
        </w:rPr>
        <w:t>Neišlieti neigiamų emocijų ant vaiko, kuris dėl to visai nekaltas. Nevadinti „nevykėliu“, „tinginiu“ ar pan. Tai žaloja ir mažina pasitikėjimą tiek savimi, tiek</w:t>
      </w:r>
    </w:p>
    <w:p w:rsidR="005A5C4C" w:rsidRPr="005A5C4C" w:rsidRDefault="005A5C4C" w:rsidP="005A5C4C">
      <w:pPr>
        <w:numPr>
          <w:ilvl w:val="0"/>
          <w:numId w:val="13"/>
        </w:numPr>
        <w:spacing w:before="100" w:beforeAutospacing="1" w:after="100" w:afterAutospacing="1"/>
        <w:jc w:val="both"/>
        <w:rPr>
          <w:rFonts w:ascii="Times New Roman" w:hAnsi="Times New Roman" w:cs="Times New Roman"/>
          <w:sz w:val="40"/>
          <w:szCs w:val="40"/>
        </w:rPr>
      </w:pPr>
      <w:r w:rsidRPr="005A5C4C">
        <w:rPr>
          <w:rFonts w:ascii="Times New Roman" w:hAnsi="Times New Roman" w:cs="Times New Roman"/>
          <w:sz w:val="40"/>
          <w:szCs w:val="40"/>
        </w:rPr>
        <w:t>kitais.</w:t>
      </w:r>
    </w:p>
    <w:p w:rsidR="005A5C4C" w:rsidRPr="005A5C4C" w:rsidRDefault="005A5C4C" w:rsidP="005A5C4C">
      <w:pPr>
        <w:numPr>
          <w:ilvl w:val="0"/>
          <w:numId w:val="13"/>
        </w:numPr>
        <w:spacing w:before="100" w:beforeAutospacing="1" w:after="100" w:afterAutospacing="1"/>
        <w:jc w:val="both"/>
        <w:rPr>
          <w:rFonts w:ascii="Times New Roman" w:hAnsi="Times New Roman" w:cs="Times New Roman"/>
          <w:sz w:val="40"/>
          <w:szCs w:val="40"/>
        </w:rPr>
      </w:pPr>
      <w:r w:rsidRPr="005A5C4C">
        <w:rPr>
          <w:rFonts w:ascii="Times New Roman" w:hAnsi="Times New Roman" w:cs="Times New Roman"/>
          <w:sz w:val="40"/>
          <w:szCs w:val="40"/>
        </w:rPr>
        <w:t xml:space="preserve">Domėtis mokyklos veikla: programomis, ugdymo priemonėmis, aplinka, mokinių pasiekimais įvairiose srityse (pvz., sporto, meno), renginiais, </w:t>
      </w:r>
      <w:proofErr w:type="spellStart"/>
      <w:r w:rsidRPr="005A5C4C">
        <w:rPr>
          <w:rFonts w:ascii="Times New Roman" w:hAnsi="Times New Roman" w:cs="Times New Roman"/>
          <w:sz w:val="40"/>
          <w:szCs w:val="40"/>
        </w:rPr>
        <w:t>popamokine</w:t>
      </w:r>
      <w:proofErr w:type="spellEnd"/>
      <w:r w:rsidRPr="005A5C4C">
        <w:rPr>
          <w:rFonts w:ascii="Times New Roman" w:hAnsi="Times New Roman" w:cs="Times New Roman"/>
          <w:sz w:val="40"/>
          <w:szCs w:val="40"/>
        </w:rPr>
        <w:t xml:space="preserve"> veikla.</w:t>
      </w:r>
    </w:p>
    <w:p w:rsidR="005A5C4C" w:rsidRPr="005A5C4C" w:rsidRDefault="005A5C4C" w:rsidP="005A5C4C">
      <w:pPr>
        <w:numPr>
          <w:ilvl w:val="0"/>
          <w:numId w:val="13"/>
        </w:numPr>
        <w:spacing w:before="100" w:beforeAutospacing="1" w:after="100" w:afterAutospacing="1"/>
        <w:jc w:val="both"/>
        <w:rPr>
          <w:rFonts w:ascii="Times New Roman" w:hAnsi="Times New Roman" w:cs="Times New Roman"/>
          <w:sz w:val="40"/>
          <w:szCs w:val="40"/>
        </w:rPr>
      </w:pPr>
      <w:r w:rsidRPr="005A5C4C">
        <w:rPr>
          <w:rFonts w:ascii="Times New Roman" w:hAnsi="Times New Roman" w:cs="Times New Roman"/>
          <w:sz w:val="40"/>
          <w:szCs w:val="40"/>
        </w:rPr>
        <w:t>Nevilkinti ir skubiai susisiekti su mokytojais ar su kitais specialistais: specialiaisiais ar socialiniais pedagogais, psichologais, jei vaikui ėmė nebesisekti mokykloje, kyla elgesio problemų.</w:t>
      </w:r>
    </w:p>
    <w:p w:rsidR="005A5C4C" w:rsidRPr="005A5C4C" w:rsidRDefault="005A5C4C" w:rsidP="005A5C4C">
      <w:pPr>
        <w:numPr>
          <w:ilvl w:val="0"/>
          <w:numId w:val="13"/>
        </w:numPr>
        <w:spacing w:before="100" w:beforeAutospacing="1" w:after="100" w:afterAutospacing="1"/>
        <w:jc w:val="both"/>
        <w:rPr>
          <w:rFonts w:ascii="Times New Roman" w:hAnsi="Times New Roman" w:cs="Times New Roman"/>
          <w:sz w:val="40"/>
          <w:szCs w:val="40"/>
        </w:rPr>
      </w:pPr>
      <w:r w:rsidRPr="005A5C4C">
        <w:rPr>
          <w:rFonts w:ascii="Times New Roman" w:hAnsi="Times New Roman" w:cs="Times New Roman"/>
          <w:sz w:val="40"/>
          <w:szCs w:val="40"/>
        </w:rPr>
        <w:t>Domėtis, kaip vaikui sekasi bendrauti, kaip sutaria su bendraklasiais ir mokytojais.</w:t>
      </w:r>
    </w:p>
    <w:p w:rsidR="005A5C4C" w:rsidRPr="005A5C4C" w:rsidRDefault="005A5C4C" w:rsidP="005A5C4C">
      <w:pPr>
        <w:numPr>
          <w:ilvl w:val="0"/>
          <w:numId w:val="13"/>
        </w:numPr>
        <w:spacing w:before="100" w:beforeAutospacing="1" w:after="100" w:afterAutospacing="1"/>
        <w:jc w:val="both"/>
        <w:rPr>
          <w:rFonts w:ascii="Times New Roman" w:hAnsi="Times New Roman" w:cs="Times New Roman"/>
          <w:sz w:val="40"/>
          <w:szCs w:val="40"/>
        </w:rPr>
      </w:pPr>
      <w:r w:rsidRPr="005A5C4C">
        <w:rPr>
          <w:rFonts w:ascii="Times New Roman" w:hAnsi="Times New Roman" w:cs="Times New Roman"/>
          <w:sz w:val="40"/>
          <w:szCs w:val="40"/>
        </w:rPr>
        <w:t>Pasidalyti su mokytojais savo įžvalgomis apie vaiko savijautą mokykloje. Jei jūs žinote ar numanote, kad vaikas mokykloje patiria patyčias, nedelsdami praneškite klasės mokytojui.</w:t>
      </w:r>
    </w:p>
    <w:p w:rsidR="005A5C4C" w:rsidRPr="005A5C4C" w:rsidRDefault="005A5C4C" w:rsidP="005A5C4C">
      <w:pPr>
        <w:numPr>
          <w:ilvl w:val="0"/>
          <w:numId w:val="13"/>
        </w:numPr>
        <w:spacing w:before="100" w:beforeAutospacing="1" w:after="100" w:afterAutospacing="1"/>
        <w:jc w:val="both"/>
        <w:rPr>
          <w:rFonts w:ascii="Times New Roman" w:hAnsi="Times New Roman" w:cs="Times New Roman"/>
          <w:sz w:val="40"/>
          <w:szCs w:val="40"/>
        </w:rPr>
      </w:pPr>
      <w:r w:rsidRPr="005A5C4C">
        <w:rPr>
          <w:rFonts w:ascii="Times New Roman" w:hAnsi="Times New Roman" w:cs="Times New Roman"/>
          <w:sz w:val="40"/>
          <w:szCs w:val="40"/>
        </w:rPr>
        <w:t>Dalyvauti bendruose klasės, mokyklos renginiuose. Jie suartina ir suteikia progą geriau pažinti savo vaiką kitoje aplinkoje.</w:t>
      </w:r>
    </w:p>
    <w:p w:rsidR="005A5C4C" w:rsidRPr="005A5C4C" w:rsidRDefault="005A5C4C" w:rsidP="005A5C4C">
      <w:pPr>
        <w:numPr>
          <w:ilvl w:val="0"/>
          <w:numId w:val="13"/>
        </w:numPr>
        <w:spacing w:before="100" w:beforeAutospacing="1" w:after="100" w:afterAutospacing="1"/>
        <w:jc w:val="both"/>
        <w:rPr>
          <w:rFonts w:ascii="Times New Roman" w:hAnsi="Times New Roman" w:cs="Times New Roman"/>
          <w:sz w:val="40"/>
          <w:szCs w:val="40"/>
        </w:rPr>
      </w:pPr>
      <w:r w:rsidRPr="005A5C4C">
        <w:rPr>
          <w:rFonts w:ascii="Times New Roman" w:hAnsi="Times New Roman" w:cs="Times New Roman"/>
          <w:sz w:val="40"/>
          <w:szCs w:val="40"/>
        </w:rPr>
        <w:t>Bendrauti. Vaikui skiriamas laikas – didžiausia ir prasmingiausia tėvų dovana.</w:t>
      </w:r>
    </w:p>
    <w:p w:rsidR="005A5C4C" w:rsidRPr="005A5C4C" w:rsidRDefault="005A5C4C" w:rsidP="005A5C4C">
      <w:pPr>
        <w:pStyle w:val="prastasiniatinklio"/>
        <w:ind w:left="357"/>
        <w:jc w:val="both"/>
        <w:rPr>
          <w:sz w:val="40"/>
          <w:szCs w:val="40"/>
        </w:rPr>
      </w:pPr>
      <w:r w:rsidRPr="005A5C4C">
        <w:rPr>
          <w:rStyle w:val="Emfaz"/>
          <w:rFonts w:eastAsiaTheme="majorEastAsia"/>
          <w:sz w:val="40"/>
          <w:szCs w:val="40"/>
        </w:rPr>
        <w:t>Parengė Specialiosios pedagogikos ir psichologijos centro specialistai</w:t>
      </w:r>
    </w:p>
    <w:p w:rsidR="005A5C4C" w:rsidRDefault="005A5C4C" w:rsidP="005A5C4C">
      <w:pPr>
        <w:rPr>
          <w:rFonts w:ascii="Times New Roman" w:hAnsi="Times New Roman" w:cs="Times New Roman"/>
          <w:sz w:val="40"/>
          <w:szCs w:val="40"/>
        </w:rPr>
      </w:pPr>
    </w:p>
    <w:p w:rsidR="005A5C4C" w:rsidRPr="005A5C4C" w:rsidRDefault="005A5C4C" w:rsidP="005A5C4C">
      <w:pPr>
        <w:rPr>
          <w:rFonts w:ascii="Times New Roman" w:hAnsi="Times New Roman" w:cs="Times New Roman"/>
          <w:sz w:val="40"/>
          <w:szCs w:val="40"/>
        </w:rPr>
      </w:pPr>
    </w:p>
    <w:p w:rsidR="005A5C4C" w:rsidRDefault="005A5C4C" w:rsidP="005A5C4C">
      <w:pPr>
        <w:pStyle w:val="Antrat1"/>
      </w:pPr>
      <w:r>
        <w:lastRenderedPageBreak/>
        <w:t>Į ką atkreipia dėmesį sveikatos priežiūros specialistai?</w:t>
      </w:r>
    </w:p>
    <w:p w:rsidR="005A5C4C" w:rsidRPr="005A5C4C" w:rsidRDefault="005A5C4C" w:rsidP="005A5C4C">
      <w:pPr>
        <w:pStyle w:val="prastasiniatinklio"/>
        <w:jc w:val="both"/>
        <w:rPr>
          <w:sz w:val="40"/>
          <w:szCs w:val="40"/>
        </w:rPr>
      </w:pPr>
      <w:r w:rsidRPr="005A5C4C">
        <w:rPr>
          <w:rStyle w:val="Grietas"/>
          <w:sz w:val="40"/>
          <w:szCs w:val="40"/>
        </w:rPr>
        <w:t>Mokinių profilaktinis sveikatos patikrinimas</w:t>
      </w:r>
      <w:r w:rsidRPr="005A5C4C">
        <w:rPr>
          <w:sz w:val="40"/>
          <w:szCs w:val="40"/>
        </w:rPr>
        <w:t xml:space="preserve"> gali vykti visus metus. Kiekvienais metais iki rugsėjo 15 d. mokiniai turi pateikti informaciją apie profilaktinį sveikatos patikrinimą. Dėl mokinio sveikatos pažymos reikia kreiptis į savo šeimos gydytoją įprasta tvarka: iš anksto užsiregistruoti ir atvykti nurodytu laiku.</w:t>
      </w:r>
    </w:p>
    <w:p w:rsidR="005A5C4C" w:rsidRPr="005A5C4C" w:rsidRDefault="005A5C4C" w:rsidP="005A5C4C">
      <w:pPr>
        <w:pStyle w:val="prastasiniatinklio"/>
        <w:jc w:val="both"/>
        <w:rPr>
          <w:sz w:val="40"/>
          <w:szCs w:val="40"/>
        </w:rPr>
      </w:pPr>
      <w:r w:rsidRPr="005A5C4C">
        <w:rPr>
          <w:sz w:val="40"/>
          <w:szCs w:val="40"/>
        </w:rPr>
        <w:t>Dantų būklę turi įvertinti gydytojas odontologas. Rekomenduotina atvykti pas savo šeimos gydytoją jau pasitikrinus dantis. Svarbu atminti, kad vaikas turi būti lydimas vieno iš tėvų. Be tėvų sutikimo vaiko sveikatos tikrinti negalima.</w:t>
      </w:r>
    </w:p>
    <w:p w:rsidR="005A5C4C" w:rsidRPr="005A5C4C" w:rsidRDefault="005A5C4C" w:rsidP="005A5C4C">
      <w:pPr>
        <w:pStyle w:val="prastasiniatinklio"/>
        <w:jc w:val="both"/>
        <w:rPr>
          <w:sz w:val="40"/>
          <w:szCs w:val="40"/>
        </w:rPr>
      </w:pPr>
      <w:r w:rsidRPr="005A5C4C">
        <w:rPr>
          <w:sz w:val="40"/>
          <w:szCs w:val="40"/>
        </w:rPr>
        <w:t>Profilaktinio patikrinimo metu pamatuojamas ūgis, svoris, patikrinama rega, laikysena, išmatuojamas kraujospūdis, jeigu yra kokių nors nusiskundimų, vaikas siunčiamas pas gydytojus specialistus. Turi būti atlikti kraujo ir šlapimo tyrimai, tačiau jei tokie tyrimai buvo atlikti mažiau nei prieš metus ir nenustatyta pakitimų, tyrimų nereikėtų kartoti.</w:t>
      </w:r>
    </w:p>
    <w:p w:rsidR="005A5C4C" w:rsidRPr="005A5C4C" w:rsidRDefault="005A5C4C" w:rsidP="005A5C4C">
      <w:pPr>
        <w:pStyle w:val="prastasiniatinklio"/>
        <w:jc w:val="both"/>
        <w:rPr>
          <w:sz w:val="40"/>
          <w:szCs w:val="40"/>
        </w:rPr>
      </w:pPr>
      <w:r w:rsidRPr="005A5C4C">
        <w:rPr>
          <w:sz w:val="40"/>
          <w:szCs w:val="40"/>
        </w:rPr>
        <w:t>Tėvai turi atkreipti dėmesį, kad gydytojas nurodytų, kokią fizinio pajėgumo grupę mokinys galės lankyti.</w:t>
      </w:r>
    </w:p>
    <w:p w:rsidR="005A5C4C" w:rsidRDefault="005A5C4C" w:rsidP="005A5C4C">
      <w:pPr>
        <w:pStyle w:val="prastasiniatinklio"/>
        <w:jc w:val="both"/>
        <w:rPr>
          <w:sz w:val="40"/>
          <w:szCs w:val="40"/>
        </w:rPr>
      </w:pPr>
      <w:r w:rsidRPr="005A5C4C">
        <w:rPr>
          <w:sz w:val="40"/>
          <w:szCs w:val="40"/>
        </w:rPr>
        <w:t>Taip pat turi būti nurodytos rekomendacijos, jei mokinys turi sveikatos sutrikimų: dėl fizinio krūvio, dėl mitybos, dėl regos, alergenų ir panašiai. Pažyma apie mokinio sveikatą turi būti pristatyta visuomenės sveikatos specialistui mokykloje.</w:t>
      </w:r>
    </w:p>
    <w:p w:rsidR="005A5C4C" w:rsidRDefault="005A5C4C" w:rsidP="005A5C4C">
      <w:pPr>
        <w:pStyle w:val="prastasiniatinklio"/>
        <w:jc w:val="both"/>
        <w:rPr>
          <w:sz w:val="40"/>
          <w:szCs w:val="40"/>
        </w:rPr>
      </w:pPr>
    </w:p>
    <w:p w:rsidR="005A5C4C" w:rsidRPr="005A5C4C" w:rsidRDefault="005A5C4C" w:rsidP="005A5C4C">
      <w:pPr>
        <w:pStyle w:val="prastasiniatinklio"/>
        <w:jc w:val="both"/>
        <w:rPr>
          <w:sz w:val="40"/>
          <w:szCs w:val="40"/>
        </w:rPr>
      </w:pPr>
    </w:p>
    <w:p w:rsidR="005A5C4C" w:rsidRPr="005A5C4C" w:rsidRDefault="005A5C4C" w:rsidP="005A5C4C">
      <w:pPr>
        <w:pStyle w:val="prastasiniatinklio"/>
        <w:jc w:val="both"/>
        <w:rPr>
          <w:sz w:val="40"/>
          <w:szCs w:val="40"/>
        </w:rPr>
      </w:pPr>
      <w:r w:rsidRPr="005A5C4C">
        <w:rPr>
          <w:rStyle w:val="Grietas"/>
          <w:sz w:val="40"/>
          <w:szCs w:val="40"/>
        </w:rPr>
        <w:t xml:space="preserve">Kūno kultūros pamokų organizavimas lauke. </w:t>
      </w:r>
      <w:r w:rsidRPr="005A5C4C">
        <w:rPr>
          <w:sz w:val="40"/>
          <w:szCs w:val="40"/>
        </w:rPr>
        <w:t>Kūno kultūros pratybos lauke gali būti organizuojamos, kai oro temperatūra yra ne žemesnė nei -8°C, mokiniai vilki tinkamą sportinę aprangą ir avalynę. Lyjant, sningant, esant nepatenkinamoms sąlygoms sporto aikštynuose (šlapiai ir (ar) slidžiai aikštelių paviršiaus dangai), kūno kultūros pratybos lauke vykti negali.</w:t>
      </w:r>
    </w:p>
    <w:p w:rsidR="005A5C4C" w:rsidRPr="005A5C4C" w:rsidRDefault="005A5C4C" w:rsidP="005A5C4C">
      <w:pPr>
        <w:pStyle w:val="prastasiniatinklio"/>
        <w:jc w:val="both"/>
        <w:rPr>
          <w:sz w:val="40"/>
          <w:szCs w:val="40"/>
        </w:rPr>
      </w:pPr>
      <w:r w:rsidRPr="005A5C4C">
        <w:rPr>
          <w:sz w:val="40"/>
          <w:szCs w:val="40"/>
        </w:rPr>
        <w:t>Įrengiant universalias aikšteles krepšiniui, tinkliniui, sportiniams žaidimams bei lengvosios atletikos rungtims, bėgimo takas turi būti padengiamas saugia danga.</w:t>
      </w:r>
    </w:p>
    <w:p w:rsidR="005A5C4C" w:rsidRPr="005A5C4C" w:rsidRDefault="005A5C4C" w:rsidP="005A5C4C">
      <w:pPr>
        <w:pStyle w:val="prastasiniatinklio"/>
        <w:jc w:val="both"/>
        <w:rPr>
          <w:sz w:val="40"/>
          <w:szCs w:val="40"/>
        </w:rPr>
      </w:pPr>
      <w:r w:rsidRPr="005A5C4C">
        <w:rPr>
          <w:sz w:val="40"/>
          <w:szCs w:val="40"/>
        </w:rPr>
        <w:t>Įrenginiai, naudojami sportiniams užsiėmimams, turi būti patikimai sutvirtinti, techniškai tvarkingi, išdėstyti saugiu atstumu, nekelti pavojaus mokinių sveikatai ir gyvybei.</w:t>
      </w:r>
    </w:p>
    <w:p w:rsidR="005A5C4C" w:rsidRDefault="005A5C4C" w:rsidP="005A5C4C">
      <w:pPr>
        <w:rPr>
          <w:rFonts w:ascii="Times New Roman" w:hAnsi="Times New Roman" w:cs="Times New Roman"/>
          <w:sz w:val="40"/>
          <w:szCs w:val="40"/>
        </w:rPr>
      </w:pPr>
    </w:p>
    <w:p w:rsidR="005A5C4C" w:rsidRDefault="005A5C4C" w:rsidP="005A5C4C">
      <w:pPr>
        <w:rPr>
          <w:rFonts w:ascii="Times New Roman" w:hAnsi="Times New Roman" w:cs="Times New Roman"/>
          <w:sz w:val="40"/>
          <w:szCs w:val="40"/>
        </w:rPr>
      </w:pPr>
    </w:p>
    <w:p w:rsidR="005A5C4C" w:rsidRDefault="005A5C4C" w:rsidP="005A5C4C">
      <w:pPr>
        <w:pStyle w:val="Antrat1"/>
      </w:pPr>
      <w:r>
        <w:t>Kaip apsaugoti vaiką nuo žalingos informacijos internete ar naudojantis mobiliuoju telefonu?</w:t>
      </w:r>
    </w:p>
    <w:p w:rsidR="005A5C4C" w:rsidRPr="005A5C4C" w:rsidRDefault="005A5C4C" w:rsidP="005A5C4C">
      <w:pPr>
        <w:pStyle w:val="prastasiniatinklio"/>
        <w:jc w:val="both"/>
        <w:rPr>
          <w:sz w:val="40"/>
          <w:szCs w:val="40"/>
        </w:rPr>
      </w:pPr>
      <w:r w:rsidRPr="005A5C4C">
        <w:rPr>
          <w:rStyle w:val="Grietas"/>
          <w:sz w:val="40"/>
          <w:szCs w:val="40"/>
        </w:rPr>
        <w:t>Internetinė reputacija</w:t>
      </w:r>
    </w:p>
    <w:p w:rsidR="005A5C4C" w:rsidRPr="005A5C4C" w:rsidRDefault="005A5C4C" w:rsidP="005A5C4C">
      <w:pPr>
        <w:pStyle w:val="prastasiniatinklio"/>
        <w:jc w:val="both"/>
        <w:rPr>
          <w:sz w:val="40"/>
          <w:szCs w:val="40"/>
        </w:rPr>
      </w:pPr>
      <w:r w:rsidRPr="005A5C4C">
        <w:rPr>
          <w:sz w:val="40"/>
          <w:szCs w:val="40"/>
        </w:rPr>
        <w:t xml:space="preserve">Skatinkite savo vaikus gerai pagalvoti, ką jie nori paskelbti internetinėje erdvėje. Žmonių elgesys internetinėje erdvėje, taip pat ir jų skelbiama informacija, kuria </w:t>
      </w:r>
      <w:r w:rsidRPr="005A5C4C">
        <w:rPr>
          <w:rStyle w:val="Grietas"/>
          <w:sz w:val="40"/>
          <w:szCs w:val="40"/>
        </w:rPr>
        <w:t>jų internetinę reputaciją</w:t>
      </w:r>
      <w:r w:rsidRPr="005A5C4C">
        <w:rPr>
          <w:sz w:val="40"/>
          <w:szCs w:val="40"/>
        </w:rPr>
        <w:t xml:space="preserve">. Prisiminkite, kad tai, ką dabar skelbiate internetinėje erdvėje, liks visada. Kad vaikai išvengtų </w:t>
      </w:r>
      <w:r w:rsidRPr="005A5C4C">
        <w:rPr>
          <w:sz w:val="40"/>
          <w:szCs w:val="40"/>
        </w:rPr>
        <w:lastRenderedPageBreak/>
        <w:t>nusivylimų ateityje (universitete, darbe), patarkite jiems, kad geriausią būtų susikurti teigiamą reputaciją.</w:t>
      </w:r>
    </w:p>
    <w:p w:rsidR="005A5C4C" w:rsidRPr="005A5C4C" w:rsidRDefault="005A5C4C" w:rsidP="005A5C4C">
      <w:pPr>
        <w:pStyle w:val="prastasiniatinklio"/>
        <w:jc w:val="both"/>
        <w:rPr>
          <w:sz w:val="40"/>
          <w:szCs w:val="40"/>
        </w:rPr>
      </w:pPr>
      <w:r w:rsidRPr="005A5C4C">
        <w:rPr>
          <w:rStyle w:val="Grietas"/>
          <w:sz w:val="40"/>
          <w:szCs w:val="40"/>
        </w:rPr>
        <w:t>Fotografavimas, nuotraukų viešinimas</w:t>
      </w:r>
    </w:p>
    <w:p w:rsidR="005A5C4C" w:rsidRPr="005A5C4C" w:rsidRDefault="005A5C4C" w:rsidP="005A5C4C">
      <w:pPr>
        <w:pStyle w:val="prastasiniatinklio"/>
        <w:jc w:val="both"/>
        <w:rPr>
          <w:sz w:val="40"/>
          <w:szCs w:val="40"/>
        </w:rPr>
      </w:pPr>
      <w:r w:rsidRPr="005A5C4C">
        <w:rPr>
          <w:sz w:val="40"/>
          <w:szCs w:val="40"/>
        </w:rPr>
        <w:t>Net ir viešoje vietoje esantis asmuo turi teisę išreikšti savo nenorą būti fotografuojamas ir jo valia turi būti gerbiama, nes ir būdamas viešoje vietoje jis nepraranda savo privatumo.</w:t>
      </w:r>
    </w:p>
    <w:p w:rsidR="005A5C4C" w:rsidRPr="005A5C4C" w:rsidRDefault="005A5C4C" w:rsidP="005A5C4C">
      <w:pPr>
        <w:pStyle w:val="prastasiniatinklio"/>
        <w:jc w:val="both"/>
        <w:rPr>
          <w:sz w:val="40"/>
          <w:szCs w:val="40"/>
        </w:rPr>
      </w:pPr>
      <w:r w:rsidRPr="005A5C4C">
        <w:rPr>
          <w:sz w:val="40"/>
          <w:szCs w:val="40"/>
        </w:rPr>
        <w:t>Visuomenės informavimo įstatyme nustatyta, kad draudžiama filmuoti, fotografuoti vaiką ar daryti jo garso ir vaizdo įrašus be nors vieno iš tėvų, globėjų ar rūpintojų ir paties vaiko sutikimo.</w:t>
      </w:r>
    </w:p>
    <w:p w:rsidR="005A5C4C" w:rsidRPr="005A5C4C" w:rsidRDefault="005A5C4C" w:rsidP="005A5C4C">
      <w:pPr>
        <w:pStyle w:val="prastasiniatinklio"/>
        <w:jc w:val="both"/>
        <w:rPr>
          <w:sz w:val="40"/>
          <w:szCs w:val="40"/>
        </w:rPr>
      </w:pPr>
      <w:r w:rsidRPr="005A5C4C">
        <w:rPr>
          <w:sz w:val="40"/>
          <w:szCs w:val="40"/>
        </w:rPr>
        <w:t>Tėvai dažnai viešina asmeninio pobūdžio (pavyzdžiui, smagių maudynių) savo vaikų nuotraukas. Gerai pagalvokite, prieš skelbdami tai internete. Vaizdai atrodo mieli jums ar draugams, tačiau jie taip pat gali patekti į priekabiautojų ar seksualinių sutrikimų turinčių žmonių akiratį. Jie gali netgi susirasti jūsų vaikus realybėje.</w:t>
      </w:r>
    </w:p>
    <w:p w:rsidR="005A5C4C" w:rsidRPr="005A5C4C" w:rsidRDefault="005A5C4C" w:rsidP="005A5C4C">
      <w:pPr>
        <w:pStyle w:val="prastasiniatinklio"/>
        <w:jc w:val="both"/>
        <w:rPr>
          <w:sz w:val="40"/>
          <w:szCs w:val="40"/>
        </w:rPr>
      </w:pPr>
      <w:r w:rsidRPr="005A5C4C">
        <w:rPr>
          <w:sz w:val="40"/>
          <w:szCs w:val="40"/>
        </w:rPr>
        <w:t>Jei internete paviešinote netinkamo turinio nuotrauką:</w:t>
      </w:r>
    </w:p>
    <w:p w:rsidR="005A5C4C" w:rsidRPr="005A5C4C" w:rsidRDefault="005A5C4C" w:rsidP="005A5C4C">
      <w:pPr>
        <w:numPr>
          <w:ilvl w:val="0"/>
          <w:numId w:val="16"/>
        </w:numPr>
        <w:spacing w:before="100" w:beforeAutospacing="1" w:after="100" w:afterAutospacing="1"/>
        <w:jc w:val="both"/>
        <w:rPr>
          <w:rFonts w:ascii="Times New Roman" w:hAnsi="Times New Roman" w:cs="Times New Roman"/>
          <w:sz w:val="40"/>
          <w:szCs w:val="40"/>
        </w:rPr>
      </w:pPr>
      <w:r w:rsidRPr="005A5C4C">
        <w:rPr>
          <w:rFonts w:ascii="Times New Roman" w:hAnsi="Times New Roman" w:cs="Times New Roman"/>
          <w:sz w:val="40"/>
          <w:szCs w:val="40"/>
        </w:rPr>
        <w:t>ištrinkite ją, bet nepamirškite, kad ji jau pasklidusi interneto platybėse,</w:t>
      </w:r>
    </w:p>
    <w:p w:rsidR="005A5C4C" w:rsidRPr="005A5C4C" w:rsidRDefault="005A5C4C" w:rsidP="005A5C4C">
      <w:pPr>
        <w:numPr>
          <w:ilvl w:val="0"/>
          <w:numId w:val="16"/>
        </w:numPr>
        <w:spacing w:before="100" w:beforeAutospacing="1" w:after="100" w:afterAutospacing="1"/>
        <w:jc w:val="both"/>
        <w:rPr>
          <w:rFonts w:ascii="Times New Roman" w:hAnsi="Times New Roman" w:cs="Times New Roman"/>
          <w:sz w:val="40"/>
          <w:szCs w:val="40"/>
        </w:rPr>
      </w:pPr>
      <w:r w:rsidRPr="005A5C4C">
        <w:rPr>
          <w:rFonts w:ascii="Times New Roman" w:hAnsi="Times New Roman" w:cs="Times New Roman"/>
          <w:sz w:val="40"/>
          <w:szCs w:val="40"/>
        </w:rPr>
        <w:t>jei kažkas paviešino jūsų ar vaiko nuotrauką, paaiškinkite autoriui, kad jūs turite teisę uždrausti viešinti šią nuotrauką ir paprašykite ją pašalinti,</w:t>
      </w:r>
    </w:p>
    <w:p w:rsidR="005A5C4C" w:rsidRPr="005A5C4C" w:rsidRDefault="005A5C4C" w:rsidP="005A5C4C">
      <w:pPr>
        <w:numPr>
          <w:ilvl w:val="0"/>
          <w:numId w:val="16"/>
        </w:numPr>
        <w:spacing w:before="100" w:beforeAutospacing="1" w:after="100" w:afterAutospacing="1"/>
        <w:jc w:val="both"/>
        <w:rPr>
          <w:rFonts w:ascii="Times New Roman" w:hAnsi="Times New Roman" w:cs="Times New Roman"/>
          <w:sz w:val="40"/>
          <w:szCs w:val="40"/>
        </w:rPr>
      </w:pPr>
      <w:r w:rsidRPr="005A5C4C">
        <w:rPr>
          <w:rFonts w:ascii="Times New Roman" w:hAnsi="Times New Roman" w:cs="Times New Roman"/>
          <w:sz w:val="40"/>
          <w:szCs w:val="40"/>
        </w:rPr>
        <w:t xml:space="preserve">jei autorius atsisako pašalinti nuotrauką, kreipkitės į svetainės, kurioje paviešinta nuotrauka, administratorių. Pagalbos taip pat galite kreiptis interneto svetainėse: </w:t>
      </w:r>
      <w:hyperlink r:id="rId7" w:history="1">
        <w:r w:rsidRPr="005A5C4C">
          <w:rPr>
            <w:rStyle w:val="Hipersaitas"/>
            <w:rFonts w:ascii="Times New Roman" w:hAnsi="Times New Roman" w:cs="Times New Roman"/>
            <w:sz w:val="40"/>
            <w:szCs w:val="40"/>
          </w:rPr>
          <w:t>www.draugiskasinternetas.lt</w:t>
        </w:r>
      </w:hyperlink>
      <w:r w:rsidRPr="005A5C4C">
        <w:rPr>
          <w:rFonts w:ascii="Times New Roman" w:hAnsi="Times New Roman" w:cs="Times New Roman"/>
          <w:sz w:val="40"/>
          <w:szCs w:val="40"/>
        </w:rPr>
        <w:t xml:space="preserve">, </w:t>
      </w:r>
      <w:hyperlink r:id="rId8" w:history="1">
        <w:r w:rsidRPr="005A5C4C">
          <w:rPr>
            <w:rStyle w:val="Hipersaitas"/>
            <w:rFonts w:ascii="Times New Roman" w:hAnsi="Times New Roman" w:cs="Times New Roman"/>
            <w:sz w:val="40"/>
            <w:szCs w:val="40"/>
          </w:rPr>
          <w:t>http://www.langasiateiti.lt</w:t>
        </w:r>
      </w:hyperlink>
      <w:r w:rsidRPr="005A5C4C">
        <w:rPr>
          <w:rFonts w:ascii="Times New Roman" w:hAnsi="Times New Roman" w:cs="Times New Roman"/>
          <w:sz w:val="40"/>
          <w:szCs w:val="40"/>
        </w:rPr>
        <w:t xml:space="preserve">, </w:t>
      </w:r>
      <w:hyperlink r:id="rId9" w:history="1">
        <w:r w:rsidRPr="005A5C4C">
          <w:rPr>
            <w:rStyle w:val="Hipersaitas"/>
            <w:rFonts w:ascii="Times New Roman" w:hAnsi="Times New Roman" w:cs="Times New Roman"/>
            <w:sz w:val="40"/>
            <w:szCs w:val="40"/>
          </w:rPr>
          <w:t>http://www.vaikulinija.lt</w:t>
        </w:r>
      </w:hyperlink>
      <w:r w:rsidRPr="005A5C4C">
        <w:rPr>
          <w:rFonts w:ascii="Times New Roman" w:hAnsi="Times New Roman" w:cs="Times New Roman"/>
          <w:sz w:val="40"/>
          <w:szCs w:val="40"/>
        </w:rPr>
        <w:t xml:space="preserve">, </w:t>
      </w:r>
      <w:hyperlink r:id="rId10" w:history="1">
        <w:r w:rsidRPr="005A5C4C">
          <w:rPr>
            <w:rStyle w:val="Hipersaitas"/>
            <w:rFonts w:ascii="Times New Roman" w:hAnsi="Times New Roman" w:cs="Times New Roman"/>
            <w:sz w:val="40"/>
            <w:szCs w:val="40"/>
          </w:rPr>
          <w:t>http://www.rrt.lt</w:t>
        </w:r>
      </w:hyperlink>
      <w:r w:rsidRPr="005A5C4C">
        <w:rPr>
          <w:rFonts w:ascii="Times New Roman" w:hAnsi="Times New Roman" w:cs="Times New Roman"/>
          <w:sz w:val="40"/>
          <w:szCs w:val="40"/>
        </w:rPr>
        <w:t>.</w:t>
      </w:r>
    </w:p>
    <w:p w:rsidR="005A5C4C" w:rsidRPr="005A5C4C" w:rsidRDefault="005A5C4C" w:rsidP="005A5C4C">
      <w:pPr>
        <w:pStyle w:val="prastasiniatinklio"/>
        <w:jc w:val="both"/>
        <w:rPr>
          <w:sz w:val="40"/>
          <w:szCs w:val="40"/>
        </w:rPr>
      </w:pPr>
      <w:r w:rsidRPr="005A5C4C">
        <w:rPr>
          <w:rStyle w:val="Grietas"/>
          <w:sz w:val="40"/>
          <w:szCs w:val="40"/>
        </w:rPr>
        <w:t>Kompiuteriniai žaidimai</w:t>
      </w:r>
    </w:p>
    <w:p w:rsidR="005A5C4C" w:rsidRPr="005A5C4C" w:rsidRDefault="005A5C4C" w:rsidP="005A5C4C">
      <w:pPr>
        <w:pStyle w:val="prastasiniatinklio"/>
        <w:jc w:val="both"/>
        <w:rPr>
          <w:sz w:val="40"/>
          <w:szCs w:val="40"/>
        </w:rPr>
      </w:pPr>
      <w:r w:rsidRPr="005A5C4C">
        <w:rPr>
          <w:sz w:val="40"/>
          <w:szCs w:val="40"/>
        </w:rPr>
        <w:t>Europoje taikoma priimta kompiuterinių žaidimų vertinimo sistema PEGI, padedanti pasirinkti tinkamus žaidimus. Žaidimų vertinimo sistemos PEGI etiketė yra ant neinternetinių kompiuterinių žaidimų dėžučių priekio ir galinės dalies. Joje apibūdinamas žaidimo turinys ir nurodomos tokios amžiaus rekomendacijos: 3+, 7+,12+,16+ ir 18+. Žaidimų etiketėse taip pat paaiškinama, kodėl žaidimas rekomenduojamas tam tikro amžiaus asmenims. Skiriami aštuoni požymiai: žiaurumas, netinkama kalba, baimė, narkotikai, seksas, diskriminacija, lošimas ir internetiniai žaidimai su kitais asmenimis.</w:t>
      </w:r>
    </w:p>
    <w:p w:rsidR="005A5C4C" w:rsidRPr="005A5C4C" w:rsidRDefault="005A5C4C" w:rsidP="005A5C4C">
      <w:pPr>
        <w:numPr>
          <w:ilvl w:val="0"/>
          <w:numId w:val="17"/>
        </w:numPr>
        <w:spacing w:before="100" w:beforeAutospacing="1" w:after="100" w:afterAutospacing="1"/>
        <w:jc w:val="both"/>
        <w:rPr>
          <w:rFonts w:ascii="Times New Roman" w:hAnsi="Times New Roman" w:cs="Times New Roman"/>
          <w:sz w:val="40"/>
          <w:szCs w:val="40"/>
        </w:rPr>
      </w:pPr>
      <w:r w:rsidRPr="005A5C4C">
        <w:rPr>
          <w:rFonts w:ascii="Times New Roman" w:hAnsi="Times New Roman" w:cs="Times New Roman"/>
          <w:sz w:val="40"/>
          <w:szCs w:val="40"/>
        </w:rPr>
        <w:t>Peržiūrėkite žaidimų vertinimo sistemos PEGI simbolius ir nuspręskite, ar žaidimo turinys tinka jūsų vaikui.</w:t>
      </w:r>
    </w:p>
    <w:p w:rsidR="005A5C4C" w:rsidRPr="005A5C4C" w:rsidRDefault="005A5C4C" w:rsidP="005A5C4C">
      <w:pPr>
        <w:numPr>
          <w:ilvl w:val="0"/>
          <w:numId w:val="17"/>
        </w:numPr>
        <w:spacing w:before="100" w:beforeAutospacing="1" w:after="100" w:afterAutospacing="1"/>
        <w:jc w:val="both"/>
        <w:rPr>
          <w:rFonts w:ascii="Times New Roman" w:hAnsi="Times New Roman" w:cs="Times New Roman"/>
          <w:sz w:val="40"/>
          <w:szCs w:val="40"/>
        </w:rPr>
      </w:pPr>
      <w:r w:rsidRPr="005A5C4C">
        <w:rPr>
          <w:rFonts w:ascii="Times New Roman" w:hAnsi="Times New Roman" w:cs="Times New Roman"/>
          <w:sz w:val="40"/>
          <w:szCs w:val="40"/>
        </w:rPr>
        <w:t>Apribokite laiką, kurį jūsų vaikas praleidžia žaisdamas žaidimus.</w:t>
      </w:r>
    </w:p>
    <w:p w:rsidR="005A5C4C" w:rsidRPr="005A5C4C" w:rsidRDefault="005A5C4C" w:rsidP="005A5C4C">
      <w:pPr>
        <w:numPr>
          <w:ilvl w:val="0"/>
          <w:numId w:val="17"/>
        </w:numPr>
        <w:spacing w:before="100" w:beforeAutospacing="1" w:after="100" w:afterAutospacing="1"/>
        <w:jc w:val="both"/>
        <w:rPr>
          <w:rFonts w:ascii="Times New Roman" w:hAnsi="Times New Roman" w:cs="Times New Roman"/>
          <w:sz w:val="40"/>
          <w:szCs w:val="40"/>
        </w:rPr>
      </w:pPr>
      <w:r w:rsidRPr="005A5C4C">
        <w:rPr>
          <w:rFonts w:ascii="Times New Roman" w:hAnsi="Times New Roman" w:cs="Times New Roman"/>
          <w:sz w:val="40"/>
          <w:szCs w:val="40"/>
        </w:rPr>
        <w:t>Paskirstykite žaidimo internete ir kitų vaiko kasdienių veiklų laiką.</w:t>
      </w:r>
    </w:p>
    <w:p w:rsidR="005A5C4C" w:rsidRPr="005A5C4C" w:rsidRDefault="005A5C4C" w:rsidP="005A5C4C">
      <w:pPr>
        <w:numPr>
          <w:ilvl w:val="0"/>
          <w:numId w:val="17"/>
        </w:numPr>
        <w:spacing w:before="100" w:beforeAutospacing="1" w:after="100" w:afterAutospacing="1"/>
        <w:jc w:val="both"/>
        <w:rPr>
          <w:rFonts w:ascii="Times New Roman" w:hAnsi="Times New Roman" w:cs="Times New Roman"/>
          <w:sz w:val="40"/>
          <w:szCs w:val="40"/>
        </w:rPr>
      </w:pPr>
      <w:r w:rsidRPr="005A5C4C">
        <w:rPr>
          <w:rFonts w:ascii="Times New Roman" w:hAnsi="Times New Roman" w:cs="Times New Roman"/>
          <w:sz w:val="40"/>
          <w:szCs w:val="40"/>
        </w:rPr>
        <w:t>Nustatykite griežtas taisykles dėl pirkimo žaidžiant internete.</w:t>
      </w:r>
    </w:p>
    <w:p w:rsidR="005A5C4C" w:rsidRPr="005A5C4C" w:rsidRDefault="005A5C4C" w:rsidP="005A5C4C">
      <w:pPr>
        <w:numPr>
          <w:ilvl w:val="0"/>
          <w:numId w:val="17"/>
        </w:numPr>
        <w:spacing w:before="100" w:beforeAutospacing="1" w:after="100" w:afterAutospacing="1"/>
        <w:jc w:val="both"/>
        <w:rPr>
          <w:rFonts w:ascii="Times New Roman" w:hAnsi="Times New Roman" w:cs="Times New Roman"/>
          <w:sz w:val="40"/>
          <w:szCs w:val="40"/>
        </w:rPr>
      </w:pPr>
      <w:r w:rsidRPr="005A5C4C">
        <w:rPr>
          <w:rFonts w:ascii="Times New Roman" w:hAnsi="Times New Roman" w:cs="Times New Roman"/>
          <w:sz w:val="40"/>
          <w:szCs w:val="40"/>
        </w:rPr>
        <w:t>Kai vaikas žaidžia internete kartu su kitais žmonėmis, įsitikinkite, kad jis nepasidalija su jais savo asmenine informacija.</w:t>
      </w:r>
    </w:p>
    <w:p w:rsidR="005A5C4C" w:rsidRPr="005A5C4C" w:rsidRDefault="005A5C4C" w:rsidP="005A5C4C">
      <w:pPr>
        <w:numPr>
          <w:ilvl w:val="0"/>
          <w:numId w:val="17"/>
        </w:numPr>
        <w:spacing w:before="100" w:beforeAutospacing="1" w:after="100" w:afterAutospacing="1"/>
        <w:jc w:val="both"/>
        <w:rPr>
          <w:rFonts w:ascii="Times New Roman" w:hAnsi="Times New Roman" w:cs="Times New Roman"/>
          <w:sz w:val="40"/>
          <w:szCs w:val="40"/>
        </w:rPr>
      </w:pPr>
      <w:r w:rsidRPr="005A5C4C">
        <w:rPr>
          <w:rFonts w:ascii="Times New Roman" w:hAnsi="Times New Roman" w:cs="Times New Roman"/>
          <w:sz w:val="40"/>
          <w:szCs w:val="40"/>
        </w:rPr>
        <w:t>Išbandykite žaidimus patys ar žaiskite kartu su savo vaiku. Galbūt ir jums tai patiks.</w:t>
      </w:r>
    </w:p>
    <w:p w:rsidR="005A5C4C" w:rsidRPr="005A5C4C" w:rsidRDefault="005A5C4C" w:rsidP="005A5C4C">
      <w:pPr>
        <w:numPr>
          <w:ilvl w:val="0"/>
          <w:numId w:val="17"/>
        </w:numPr>
        <w:spacing w:before="100" w:beforeAutospacing="1" w:after="100" w:afterAutospacing="1"/>
        <w:jc w:val="both"/>
        <w:rPr>
          <w:rFonts w:ascii="Times New Roman" w:hAnsi="Times New Roman" w:cs="Times New Roman"/>
          <w:sz w:val="40"/>
          <w:szCs w:val="40"/>
        </w:rPr>
      </w:pPr>
      <w:r w:rsidRPr="005A5C4C">
        <w:rPr>
          <w:rFonts w:ascii="Times New Roman" w:hAnsi="Times New Roman" w:cs="Times New Roman"/>
          <w:sz w:val="40"/>
          <w:szCs w:val="40"/>
        </w:rPr>
        <w:lastRenderedPageBreak/>
        <w:t xml:space="preserve">Vaikas turi žinoti, kad </w:t>
      </w:r>
      <w:proofErr w:type="spellStart"/>
      <w:r w:rsidRPr="005A5C4C">
        <w:rPr>
          <w:rFonts w:ascii="Times New Roman" w:hAnsi="Times New Roman" w:cs="Times New Roman"/>
          <w:sz w:val="40"/>
          <w:szCs w:val="40"/>
        </w:rPr>
        <w:t>feisbuke</w:t>
      </w:r>
      <w:proofErr w:type="spellEnd"/>
      <w:r w:rsidRPr="005A5C4C">
        <w:rPr>
          <w:rFonts w:ascii="Times New Roman" w:hAnsi="Times New Roman" w:cs="Times New Roman"/>
          <w:sz w:val="40"/>
          <w:szCs w:val="40"/>
        </w:rPr>
        <w:t xml:space="preserve"> ar kitur internete negalima skelbti asmeninės informacijos: adreso, telefonų ir pan. Banko sąskaitos numeris niekada neturėtų būti skelbiama internetinėje erdvėje.</w:t>
      </w:r>
    </w:p>
    <w:p w:rsidR="005A5C4C" w:rsidRPr="005A5C4C" w:rsidRDefault="005A5C4C" w:rsidP="005A5C4C">
      <w:pPr>
        <w:numPr>
          <w:ilvl w:val="0"/>
          <w:numId w:val="17"/>
        </w:numPr>
        <w:spacing w:before="100" w:beforeAutospacing="1" w:after="100" w:afterAutospacing="1"/>
        <w:jc w:val="both"/>
        <w:rPr>
          <w:rFonts w:ascii="Times New Roman" w:hAnsi="Times New Roman" w:cs="Times New Roman"/>
          <w:sz w:val="40"/>
          <w:szCs w:val="40"/>
        </w:rPr>
      </w:pPr>
      <w:r w:rsidRPr="005A5C4C">
        <w:rPr>
          <w:rFonts w:ascii="Times New Roman" w:hAnsi="Times New Roman" w:cs="Times New Roman"/>
          <w:sz w:val="40"/>
          <w:szCs w:val="40"/>
        </w:rPr>
        <w:t xml:space="preserve">Jeigu internete atsirado sukurtas netikras jūsų vaiko profilis, reikia kreiptis į Ryšių reguliavimo tarnybą, kad jis būtų pašalintas. Jeigu tai užsienio kampanijų valdoma interneto erdvė, pvz., </w:t>
      </w:r>
      <w:proofErr w:type="spellStart"/>
      <w:r w:rsidRPr="005A5C4C">
        <w:rPr>
          <w:rFonts w:ascii="Times New Roman" w:hAnsi="Times New Roman" w:cs="Times New Roman"/>
          <w:sz w:val="40"/>
          <w:szCs w:val="40"/>
        </w:rPr>
        <w:t>feisbukas</w:t>
      </w:r>
      <w:proofErr w:type="spellEnd"/>
      <w:r w:rsidRPr="005A5C4C">
        <w:rPr>
          <w:rFonts w:ascii="Times New Roman" w:hAnsi="Times New Roman" w:cs="Times New Roman"/>
          <w:sz w:val="40"/>
          <w:szCs w:val="40"/>
        </w:rPr>
        <w:t>, reikia kreiptis į to socialinio tinklo administratorius. Jums patars, padės užpildyti reikiamus dokumentus Lietuvos ryšių reguliavimo tarnybos specialistai.</w:t>
      </w:r>
    </w:p>
    <w:p w:rsidR="005A5C4C" w:rsidRPr="005A5C4C" w:rsidRDefault="005A5C4C" w:rsidP="005A5C4C">
      <w:pPr>
        <w:numPr>
          <w:ilvl w:val="0"/>
          <w:numId w:val="17"/>
        </w:numPr>
        <w:spacing w:before="100" w:beforeAutospacing="1" w:after="100" w:afterAutospacing="1"/>
        <w:jc w:val="both"/>
        <w:rPr>
          <w:rFonts w:ascii="Times New Roman" w:hAnsi="Times New Roman" w:cs="Times New Roman"/>
          <w:sz w:val="40"/>
          <w:szCs w:val="40"/>
        </w:rPr>
      </w:pPr>
      <w:r w:rsidRPr="005A5C4C">
        <w:rPr>
          <w:rFonts w:ascii="Times New Roman" w:hAnsi="Times New Roman" w:cs="Times New Roman"/>
          <w:sz w:val="40"/>
          <w:szCs w:val="40"/>
        </w:rPr>
        <w:t>Pasikalbėkite su savo vaikais apie tai, kad nereikėtų viešinti informacijos apie savo buvimo vietą. Nereikia atskleisti ne tik savo adreso, bet ir viešinti tai, į kokią mokyklą jie eina ar kur sportuoja. Taip pat svarbu įspėti vaikus, kad jie neatskleistų detalių apie planuojamas keliones ar kada jų namai liks tušti. Tokia neįkainojama informacija vagims!</w:t>
      </w:r>
    </w:p>
    <w:p w:rsidR="005A5C4C" w:rsidRDefault="005A5C4C" w:rsidP="005A5C4C">
      <w:pPr>
        <w:pStyle w:val="Antrat1"/>
      </w:pPr>
      <w:r>
        <w:t>Tėvų (globėjų) teisės ir pareigos</w:t>
      </w:r>
    </w:p>
    <w:p w:rsidR="005A5C4C" w:rsidRPr="005A5C4C" w:rsidRDefault="005A5C4C" w:rsidP="005A5C4C">
      <w:pPr>
        <w:pStyle w:val="prastasiniatinklio"/>
        <w:jc w:val="both"/>
        <w:rPr>
          <w:sz w:val="40"/>
          <w:szCs w:val="40"/>
        </w:rPr>
      </w:pPr>
      <w:r w:rsidRPr="005A5C4C">
        <w:rPr>
          <w:b/>
          <w:sz w:val="40"/>
          <w:szCs w:val="40"/>
        </w:rPr>
        <w:t>Teisė gauti informaciją</w:t>
      </w:r>
      <w:r w:rsidRPr="005A5C4C">
        <w:rPr>
          <w:sz w:val="40"/>
          <w:szCs w:val="40"/>
        </w:rPr>
        <w:t xml:space="preserve"> apie savivaldybėje veikiančias mokyklas, švietimo programas, mokymo formas. Iš mokyklos tėvai turi gauti informaciją apie vaiko ugdymą: kaip jam sekasi mokytis, kokie įvertinimai, sunkumai, koks jo elgesys, ar jis nepraleidinėja pamokų.</w:t>
      </w:r>
    </w:p>
    <w:p w:rsidR="005A5C4C" w:rsidRPr="005A5C4C" w:rsidRDefault="005A5C4C" w:rsidP="005A5C4C">
      <w:pPr>
        <w:pStyle w:val="prastasiniatinklio"/>
        <w:jc w:val="both"/>
        <w:rPr>
          <w:b/>
          <w:sz w:val="40"/>
          <w:szCs w:val="40"/>
        </w:rPr>
      </w:pPr>
      <w:r w:rsidRPr="005A5C4C">
        <w:rPr>
          <w:b/>
          <w:sz w:val="40"/>
          <w:szCs w:val="40"/>
        </w:rPr>
        <w:t>Teisė parinkti vaikui</w:t>
      </w:r>
      <w:r w:rsidRPr="005A5C4C">
        <w:rPr>
          <w:sz w:val="40"/>
          <w:szCs w:val="40"/>
        </w:rPr>
        <w:t xml:space="preserve"> (ar dalyvauti parenkant) </w:t>
      </w:r>
      <w:r w:rsidRPr="005A5C4C">
        <w:rPr>
          <w:b/>
          <w:sz w:val="40"/>
          <w:szCs w:val="40"/>
        </w:rPr>
        <w:t>ugdymo programą, formą, mokyklą.</w:t>
      </w:r>
    </w:p>
    <w:p w:rsidR="005A5C4C" w:rsidRPr="005A5C4C" w:rsidRDefault="005A5C4C" w:rsidP="005A5C4C">
      <w:pPr>
        <w:pStyle w:val="prastasiniatinklio"/>
        <w:jc w:val="both"/>
        <w:rPr>
          <w:sz w:val="40"/>
          <w:szCs w:val="40"/>
        </w:rPr>
      </w:pPr>
      <w:r w:rsidRPr="005A5C4C">
        <w:rPr>
          <w:b/>
          <w:sz w:val="40"/>
          <w:szCs w:val="40"/>
        </w:rPr>
        <w:t>Teisė į savivaldą.</w:t>
      </w:r>
      <w:r w:rsidRPr="005A5C4C">
        <w:rPr>
          <w:sz w:val="40"/>
          <w:szCs w:val="40"/>
        </w:rPr>
        <w:t xml:space="preserve"> Mokinių tėvai gali burtis į įvairias asociacijas, sąjungas ar kitas organizacijas. Gali dalyvauti </w:t>
      </w:r>
      <w:r w:rsidRPr="005A5C4C">
        <w:rPr>
          <w:sz w:val="40"/>
          <w:szCs w:val="40"/>
        </w:rPr>
        <w:lastRenderedPageBreak/>
        <w:t>mokyklos vaiko gerovės komisijoje, būti renkami į mokyklos tarybą. </w:t>
      </w:r>
    </w:p>
    <w:p w:rsidR="005A5C4C" w:rsidRPr="005A5C4C" w:rsidRDefault="005A5C4C" w:rsidP="005A5C4C">
      <w:pPr>
        <w:pStyle w:val="prastasiniatinklio"/>
        <w:jc w:val="both"/>
        <w:rPr>
          <w:b/>
          <w:sz w:val="40"/>
          <w:szCs w:val="40"/>
        </w:rPr>
      </w:pPr>
      <w:r w:rsidRPr="005A5C4C">
        <w:rPr>
          <w:b/>
          <w:sz w:val="40"/>
          <w:szCs w:val="40"/>
        </w:rPr>
        <w:t>Teisė reikalauti, kad vaikui būtų teikiamas geros kokybės ugdymas.</w:t>
      </w:r>
    </w:p>
    <w:p w:rsidR="005A5C4C" w:rsidRPr="005A5C4C" w:rsidRDefault="005A5C4C" w:rsidP="005A5C4C">
      <w:pPr>
        <w:pStyle w:val="prastasiniatinklio"/>
        <w:jc w:val="both"/>
        <w:rPr>
          <w:sz w:val="40"/>
          <w:szCs w:val="40"/>
        </w:rPr>
      </w:pPr>
      <w:r w:rsidRPr="005A5C4C">
        <w:rPr>
          <w:b/>
          <w:sz w:val="40"/>
          <w:szCs w:val="40"/>
        </w:rPr>
        <w:t>Teisė į priešmokyklinę grupę leisti penkiametį,</w:t>
      </w:r>
      <w:r w:rsidRPr="005A5C4C">
        <w:rPr>
          <w:sz w:val="40"/>
          <w:szCs w:val="40"/>
        </w:rPr>
        <w:t xml:space="preserve"> jei jis pakankamai subrendęs tokiam ugdymuisi.</w:t>
      </w:r>
    </w:p>
    <w:p w:rsidR="005A5C4C" w:rsidRPr="005A5C4C" w:rsidRDefault="005A5C4C" w:rsidP="005A5C4C">
      <w:pPr>
        <w:pStyle w:val="prastasiniatinklio"/>
        <w:jc w:val="both"/>
        <w:rPr>
          <w:sz w:val="40"/>
          <w:szCs w:val="40"/>
        </w:rPr>
      </w:pPr>
      <w:r w:rsidRPr="005A5C4C">
        <w:rPr>
          <w:b/>
          <w:sz w:val="40"/>
          <w:szCs w:val="40"/>
        </w:rPr>
        <w:t>Teisė į pirmąją klasę leisti šešiametį,</w:t>
      </w:r>
      <w:r w:rsidRPr="005A5C4C">
        <w:rPr>
          <w:sz w:val="40"/>
          <w:szCs w:val="40"/>
        </w:rPr>
        <w:t xml:space="preserve"> jei jis yra pakankamai subrendęs mokyklai. Brandą nustato savivaldybės pedagoginė psichologinė tarnyba. </w:t>
      </w:r>
    </w:p>
    <w:p w:rsidR="005A5C4C" w:rsidRPr="005A5C4C" w:rsidRDefault="005A5C4C" w:rsidP="005A5C4C">
      <w:pPr>
        <w:pStyle w:val="Antrat3"/>
        <w:jc w:val="center"/>
        <w:rPr>
          <w:sz w:val="40"/>
          <w:szCs w:val="40"/>
        </w:rPr>
      </w:pPr>
      <w:r w:rsidRPr="005A5C4C">
        <w:rPr>
          <w:rStyle w:val="Grietas"/>
          <w:b/>
          <w:bCs/>
          <w:sz w:val="40"/>
          <w:szCs w:val="40"/>
        </w:rPr>
        <w:t>***</w:t>
      </w:r>
    </w:p>
    <w:p w:rsidR="005A5C4C" w:rsidRPr="005A5C4C" w:rsidRDefault="005A5C4C" w:rsidP="005A5C4C">
      <w:pPr>
        <w:pStyle w:val="prastasiniatinklio"/>
        <w:jc w:val="both"/>
        <w:rPr>
          <w:sz w:val="40"/>
          <w:szCs w:val="40"/>
        </w:rPr>
      </w:pPr>
      <w:r w:rsidRPr="00BC09CA">
        <w:rPr>
          <w:b/>
          <w:sz w:val="40"/>
          <w:szCs w:val="40"/>
        </w:rPr>
        <w:t>Pareiga rūpintis</w:t>
      </w:r>
      <w:r w:rsidRPr="005A5C4C">
        <w:rPr>
          <w:sz w:val="40"/>
          <w:szCs w:val="40"/>
        </w:rPr>
        <w:t>, kad vaikas mokytųsi, reguliariai lankytų mokyklą, nevėluotų į pamokas. Jeigu vaikas negali atvykti į mokyklą, tėvai (globėjai) nedelsdami turi informuoti mokyklą.</w:t>
      </w:r>
    </w:p>
    <w:p w:rsidR="005A5C4C" w:rsidRPr="005A5C4C" w:rsidRDefault="005A5C4C" w:rsidP="005A5C4C">
      <w:pPr>
        <w:pStyle w:val="prastasiniatinklio"/>
        <w:jc w:val="both"/>
        <w:rPr>
          <w:sz w:val="40"/>
          <w:szCs w:val="40"/>
        </w:rPr>
      </w:pPr>
      <w:r w:rsidRPr="00BC09CA">
        <w:rPr>
          <w:b/>
          <w:sz w:val="40"/>
          <w:szCs w:val="40"/>
        </w:rPr>
        <w:t>Pareiga vaikams</w:t>
      </w:r>
      <w:r w:rsidRPr="005A5C4C">
        <w:rPr>
          <w:sz w:val="40"/>
          <w:szCs w:val="40"/>
        </w:rPr>
        <w:t xml:space="preserve"> iki 14 metų </w:t>
      </w:r>
      <w:r w:rsidRPr="00BC09CA">
        <w:rPr>
          <w:b/>
          <w:sz w:val="40"/>
          <w:szCs w:val="40"/>
        </w:rPr>
        <w:t>parinkti dorinio ugdymo</w:t>
      </w:r>
      <w:r w:rsidRPr="005A5C4C">
        <w:rPr>
          <w:sz w:val="40"/>
          <w:szCs w:val="40"/>
        </w:rPr>
        <w:t xml:space="preserve"> – tikybos arba etikos – </w:t>
      </w:r>
      <w:r w:rsidRPr="00BC09CA">
        <w:rPr>
          <w:b/>
          <w:sz w:val="40"/>
          <w:szCs w:val="40"/>
        </w:rPr>
        <w:t>programą.</w:t>
      </w:r>
    </w:p>
    <w:p w:rsidR="005A5C4C" w:rsidRPr="00BC09CA" w:rsidRDefault="005A5C4C" w:rsidP="005A5C4C">
      <w:pPr>
        <w:pStyle w:val="prastasiniatinklio"/>
        <w:jc w:val="both"/>
        <w:rPr>
          <w:b/>
          <w:sz w:val="40"/>
          <w:szCs w:val="40"/>
        </w:rPr>
      </w:pPr>
      <w:r w:rsidRPr="00BC09CA">
        <w:rPr>
          <w:b/>
          <w:sz w:val="40"/>
          <w:szCs w:val="40"/>
        </w:rPr>
        <w:t>Pareiga sudaryti vaikui sveikas ir saugias gyvenimo sąlygas, gerbti vaiko asmenybę, apsaugoti nuo smurto, prievartos ir išnaudojimo.</w:t>
      </w:r>
    </w:p>
    <w:p w:rsidR="005A5C4C" w:rsidRPr="005A5C4C" w:rsidRDefault="005A5C4C" w:rsidP="005A5C4C">
      <w:pPr>
        <w:pStyle w:val="prastasiniatinklio"/>
        <w:jc w:val="both"/>
        <w:rPr>
          <w:sz w:val="40"/>
          <w:szCs w:val="40"/>
        </w:rPr>
      </w:pPr>
      <w:r w:rsidRPr="005A5C4C">
        <w:rPr>
          <w:sz w:val="40"/>
          <w:szCs w:val="40"/>
        </w:rPr>
        <w:t>Pareiga šešiametį leisti į priešmokyklinio ugdymo grupę.</w:t>
      </w:r>
    </w:p>
    <w:p w:rsidR="005A5C4C" w:rsidRPr="005A5C4C" w:rsidRDefault="005A5C4C" w:rsidP="005A5C4C">
      <w:pPr>
        <w:pStyle w:val="prastasiniatinklio"/>
        <w:jc w:val="both"/>
        <w:rPr>
          <w:sz w:val="40"/>
          <w:szCs w:val="40"/>
        </w:rPr>
      </w:pPr>
      <w:r w:rsidRPr="005A5C4C">
        <w:rPr>
          <w:sz w:val="40"/>
          <w:szCs w:val="40"/>
        </w:rPr>
        <w:t>Pareiga 7 metų sulaukusį vaiką leisti mokytis pagal pradinio ugdymo programą.</w:t>
      </w:r>
    </w:p>
    <w:p w:rsidR="005A5C4C" w:rsidRPr="005A5C4C" w:rsidRDefault="005A5C4C" w:rsidP="005A5C4C">
      <w:pPr>
        <w:pStyle w:val="prastasiniatinklio"/>
        <w:jc w:val="both"/>
        <w:rPr>
          <w:sz w:val="40"/>
          <w:szCs w:val="40"/>
        </w:rPr>
      </w:pPr>
      <w:r w:rsidRPr="00BC09CA">
        <w:rPr>
          <w:b/>
          <w:sz w:val="40"/>
          <w:szCs w:val="40"/>
        </w:rPr>
        <w:t>Pareiga bendradarbiauti su mokykla:</w:t>
      </w:r>
      <w:r w:rsidRPr="005A5C4C">
        <w:rPr>
          <w:sz w:val="40"/>
          <w:szCs w:val="40"/>
        </w:rPr>
        <w:t xml:space="preserve"> mokyklos vadovu, mokytojais, kitais specialistais, teikiančiais specialiąją, psichologinę, socialinę pedagoginę pagalbą. Tėvai turi </w:t>
      </w:r>
      <w:r w:rsidRPr="005A5C4C">
        <w:rPr>
          <w:sz w:val="40"/>
          <w:szCs w:val="40"/>
        </w:rPr>
        <w:lastRenderedPageBreak/>
        <w:t>dalyvauti parenkant vaikui, turinčiam specialiųjų ugdymosi poreikių, ugdymo programą ir mokyklą.</w:t>
      </w:r>
    </w:p>
    <w:p w:rsidR="005A5C4C" w:rsidRPr="005A5C4C" w:rsidRDefault="005A5C4C" w:rsidP="005A5C4C">
      <w:pPr>
        <w:pStyle w:val="prastasiniatinklio"/>
        <w:jc w:val="both"/>
        <w:rPr>
          <w:sz w:val="40"/>
          <w:szCs w:val="40"/>
        </w:rPr>
      </w:pPr>
      <w:r w:rsidRPr="00BC09CA">
        <w:rPr>
          <w:b/>
          <w:sz w:val="40"/>
          <w:szCs w:val="40"/>
        </w:rPr>
        <w:t>Pareiga užtikrinti, kad vaikas laiku pasitikrintų sveikatą</w:t>
      </w:r>
      <w:r w:rsidRPr="005A5C4C">
        <w:rPr>
          <w:sz w:val="40"/>
          <w:szCs w:val="40"/>
        </w:rPr>
        <w:t>. Sveikatos pažymėjimus mokyklai reikia pateikti kasmet iki rugsėjo 15 d.</w:t>
      </w:r>
    </w:p>
    <w:p w:rsidR="005A5C4C" w:rsidRPr="005A5C4C" w:rsidRDefault="005A5C4C" w:rsidP="005A5C4C">
      <w:pPr>
        <w:pStyle w:val="prastasiniatinklio"/>
        <w:jc w:val="both"/>
        <w:rPr>
          <w:sz w:val="40"/>
          <w:szCs w:val="40"/>
        </w:rPr>
      </w:pPr>
      <w:r w:rsidRPr="00BC09CA">
        <w:rPr>
          <w:b/>
          <w:sz w:val="40"/>
          <w:szCs w:val="40"/>
        </w:rPr>
        <w:t>Pareiga ugdyti vaiko vertybines nuostatas</w:t>
      </w:r>
      <w:r w:rsidRPr="005A5C4C">
        <w:rPr>
          <w:sz w:val="40"/>
          <w:szCs w:val="40"/>
        </w:rPr>
        <w:t>, kontroliuoti ir, jei reikia, koreguoti vaiko elgesį.</w:t>
      </w:r>
    </w:p>
    <w:p w:rsidR="005A5C4C" w:rsidRPr="00BC09CA" w:rsidRDefault="005A5C4C" w:rsidP="005A5C4C">
      <w:pPr>
        <w:pStyle w:val="prastasiniatinklio"/>
        <w:jc w:val="both"/>
        <w:rPr>
          <w:b/>
          <w:sz w:val="40"/>
          <w:szCs w:val="40"/>
        </w:rPr>
      </w:pPr>
      <w:r w:rsidRPr="00BC09CA">
        <w:rPr>
          <w:b/>
          <w:sz w:val="40"/>
          <w:szCs w:val="40"/>
        </w:rPr>
        <w:t>Išauklėti savo vaikus dorais žmonėmis ir ištikimais piliečiais, iki pilnametystės juos išlaikyti.</w:t>
      </w:r>
    </w:p>
    <w:p w:rsidR="00BC09CA" w:rsidRDefault="00BC09CA" w:rsidP="005A5C4C">
      <w:pPr>
        <w:rPr>
          <w:rFonts w:ascii="Times New Roman" w:hAnsi="Times New Roman" w:cs="Times New Roman"/>
          <w:sz w:val="40"/>
          <w:szCs w:val="40"/>
        </w:rPr>
      </w:pPr>
    </w:p>
    <w:p w:rsidR="00BC09CA" w:rsidRDefault="00BC09CA" w:rsidP="00BC09CA">
      <w:pPr>
        <w:pStyle w:val="Antrat1"/>
      </w:pPr>
      <w:r>
        <w:t>Mokinių teisės ir pareigos</w:t>
      </w:r>
    </w:p>
    <w:p w:rsidR="00BC09CA" w:rsidRPr="00BC09CA" w:rsidRDefault="00BC09CA" w:rsidP="00BC09CA">
      <w:pPr>
        <w:pStyle w:val="prastasiniatinklio"/>
        <w:jc w:val="both"/>
        <w:rPr>
          <w:sz w:val="40"/>
          <w:szCs w:val="40"/>
        </w:rPr>
      </w:pPr>
      <w:r w:rsidRPr="00BC09CA">
        <w:rPr>
          <w:b/>
          <w:sz w:val="40"/>
          <w:szCs w:val="40"/>
        </w:rPr>
        <w:t>Teisė į informaciją.</w:t>
      </w:r>
      <w:r w:rsidRPr="00BC09CA">
        <w:rPr>
          <w:sz w:val="40"/>
          <w:szCs w:val="40"/>
        </w:rPr>
        <w:t xml:space="preserve"> Mokiniai turi teisę žinoti, kokios mokyklos veikia, kokias švietimo programas jos teikia, kokias mokymo formas galima pasirinkti.</w:t>
      </w:r>
    </w:p>
    <w:p w:rsidR="00BC09CA" w:rsidRPr="00BC09CA" w:rsidRDefault="00BC09CA" w:rsidP="00BC09CA">
      <w:pPr>
        <w:pStyle w:val="prastasiniatinklio"/>
        <w:jc w:val="both"/>
        <w:rPr>
          <w:sz w:val="40"/>
          <w:szCs w:val="40"/>
        </w:rPr>
      </w:pPr>
      <w:r w:rsidRPr="00BC09CA">
        <w:rPr>
          <w:b/>
          <w:sz w:val="40"/>
          <w:szCs w:val="40"/>
        </w:rPr>
        <w:t>Teisė mokytis pagal savo gebėjimus ir poreikius</w:t>
      </w:r>
      <w:r w:rsidRPr="00BC09CA">
        <w:rPr>
          <w:sz w:val="40"/>
          <w:szCs w:val="40"/>
        </w:rPr>
        <w:t>, gauti geros kokybės ugdymą.</w:t>
      </w:r>
    </w:p>
    <w:p w:rsidR="00BC09CA" w:rsidRPr="00BC09CA" w:rsidRDefault="00BC09CA" w:rsidP="00BC09CA">
      <w:pPr>
        <w:pStyle w:val="prastasiniatinklio"/>
        <w:jc w:val="both"/>
        <w:rPr>
          <w:sz w:val="40"/>
          <w:szCs w:val="40"/>
        </w:rPr>
      </w:pPr>
      <w:r w:rsidRPr="00BC09CA">
        <w:rPr>
          <w:b/>
          <w:sz w:val="40"/>
          <w:szCs w:val="40"/>
        </w:rPr>
        <w:t>Teisė į nešališką mokymosi pasiekimų įvertinimą</w:t>
      </w:r>
      <w:r w:rsidRPr="00BC09CA">
        <w:rPr>
          <w:sz w:val="40"/>
          <w:szCs w:val="40"/>
        </w:rPr>
        <w:t>. Mokiniai turi žinoti, pagal kokius kriterijus vertinami jų pasiekimai mokykloje.</w:t>
      </w:r>
    </w:p>
    <w:p w:rsidR="00BC09CA" w:rsidRPr="00BC09CA" w:rsidRDefault="00BC09CA" w:rsidP="00BC09CA">
      <w:pPr>
        <w:pStyle w:val="prastasiniatinklio"/>
        <w:jc w:val="both"/>
        <w:rPr>
          <w:b/>
          <w:sz w:val="40"/>
          <w:szCs w:val="40"/>
        </w:rPr>
      </w:pPr>
      <w:r w:rsidRPr="00BC09CA">
        <w:rPr>
          <w:b/>
          <w:sz w:val="40"/>
          <w:szCs w:val="40"/>
        </w:rPr>
        <w:t>Teisė</w:t>
      </w:r>
      <w:r w:rsidRPr="00BC09CA">
        <w:rPr>
          <w:sz w:val="40"/>
          <w:szCs w:val="40"/>
        </w:rPr>
        <w:t xml:space="preserve"> sulaukus 14 metų savarankiškai </w:t>
      </w:r>
      <w:r w:rsidRPr="00BC09CA">
        <w:rPr>
          <w:b/>
          <w:sz w:val="40"/>
          <w:szCs w:val="40"/>
        </w:rPr>
        <w:t>pasirinkti dorinio ugdymo – tikybos ar etikos – programą.</w:t>
      </w:r>
    </w:p>
    <w:p w:rsidR="00BC09CA" w:rsidRPr="00BC09CA" w:rsidRDefault="00BC09CA" w:rsidP="00BC09CA">
      <w:pPr>
        <w:pStyle w:val="prastasiniatinklio"/>
        <w:jc w:val="both"/>
        <w:rPr>
          <w:sz w:val="40"/>
          <w:szCs w:val="40"/>
        </w:rPr>
      </w:pPr>
      <w:r w:rsidRPr="00BC09CA">
        <w:rPr>
          <w:b/>
          <w:sz w:val="40"/>
          <w:szCs w:val="40"/>
        </w:rPr>
        <w:t>Teisė gauti švietimo pagalbą</w:t>
      </w:r>
      <w:r w:rsidRPr="00BC09CA">
        <w:rPr>
          <w:sz w:val="40"/>
          <w:szCs w:val="40"/>
        </w:rPr>
        <w:t>: psichologinę, specialiąją pedagoginę, švietimo informacinę pagalbą, taip pat profesinio orientavimo specialistų patarimus, kokią profesiją pasirinkti.</w:t>
      </w:r>
    </w:p>
    <w:p w:rsidR="00BC09CA" w:rsidRPr="00BC09CA" w:rsidRDefault="00BC09CA" w:rsidP="00BC09CA">
      <w:pPr>
        <w:pStyle w:val="prastasiniatinklio"/>
        <w:jc w:val="both"/>
        <w:rPr>
          <w:sz w:val="40"/>
          <w:szCs w:val="40"/>
        </w:rPr>
      </w:pPr>
      <w:r w:rsidRPr="00BC09CA">
        <w:rPr>
          <w:b/>
          <w:sz w:val="40"/>
          <w:szCs w:val="40"/>
        </w:rPr>
        <w:lastRenderedPageBreak/>
        <w:t xml:space="preserve">Teisė mokytis savitarpio pagalba grįstoje, psichologiškai ir fiziškai saugioje aplinkoje. </w:t>
      </w:r>
      <w:r w:rsidRPr="00BC09CA">
        <w:rPr>
          <w:sz w:val="40"/>
          <w:szCs w:val="40"/>
        </w:rPr>
        <w:t>Mokymosi krūvis ir mokymosi aplinka turi atitikti higienos reikalavimus.</w:t>
      </w:r>
    </w:p>
    <w:p w:rsidR="00BC09CA" w:rsidRPr="00BC09CA" w:rsidRDefault="00BC09CA" w:rsidP="00BC09CA">
      <w:pPr>
        <w:pStyle w:val="prastasiniatinklio"/>
        <w:jc w:val="both"/>
        <w:rPr>
          <w:sz w:val="40"/>
          <w:szCs w:val="40"/>
        </w:rPr>
      </w:pPr>
      <w:r w:rsidRPr="00BC09CA">
        <w:rPr>
          <w:b/>
          <w:sz w:val="40"/>
          <w:szCs w:val="40"/>
        </w:rPr>
        <w:t>Teisė dalyvauti mokyklos savivaldoje</w:t>
      </w:r>
      <w:r w:rsidRPr="00BC09CA">
        <w:rPr>
          <w:sz w:val="40"/>
          <w:szCs w:val="40"/>
        </w:rPr>
        <w:t>.</w:t>
      </w:r>
    </w:p>
    <w:p w:rsidR="00BC09CA" w:rsidRPr="00BC09CA" w:rsidRDefault="00BC09CA" w:rsidP="00BC09CA">
      <w:pPr>
        <w:pStyle w:val="prastasiniatinklio"/>
        <w:jc w:val="both"/>
        <w:rPr>
          <w:sz w:val="40"/>
          <w:szCs w:val="40"/>
        </w:rPr>
      </w:pPr>
      <w:r w:rsidRPr="00BC09CA">
        <w:rPr>
          <w:sz w:val="40"/>
          <w:szCs w:val="40"/>
        </w:rPr>
        <w:t xml:space="preserve">Mokiniai gali burtis į asociacijas, sąjungas, kitas organizacijas, kurios apibrėžtos mokyklos įstatuose. </w:t>
      </w:r>
      <w:r w:rsidRPr="00BC09CA">
        <w:rPr>
          <w:b/>
          <w:sz w:val="40"/>
          <w:szCs w:val="40"/>
        </w:rPr>
        <w:t>Aukščiausia mokyklos savivaldos organizacija yra mokyklos taryba, į kurią įeina ir mokiniai.</w:t>
      </w:r>
      <w:r w:rsidRPr="00BC09CA">
        <w:rPr>
          <w:sz w:val="40"/>
          <w:szCs w:val="40"/>
        </w:rPr>
        <w:t xml:space="preserve"> Jie dalyvauja mokyklai priimant svarbius sprendimus.</w:t>
      </w:r>
    </w:p>
    <w:p w:rsidR="00BC09CA" w:rsidRPr="00BC09CA" w:rsidRDefault="00BC09CA" w:rsidP="00BC09CA">
      <w:pPr>
        <w:pStyle w:val="Antrat3"/>
        <w:jc w:val="center"/>
        <w:rPr>
          <w:sz w:val="40"/>
          <w:szCs w:val="40"/>
        </w:rPr>
      </w:pPr>
      <w:r w:rsidRPr="00BC09CA">
        <w:rPr>
          <w:rStyle w:val="Grietas"/>
          <w:b/>
          <w:bCs/>
          <w:sz w:val="40"/>
          <w:szCs w:val="40"/>
        </w:rPr>
        <w:t>***</w:t>
      </w:r>
    </w:p>
    <w:p w:rsidR="00BC09CA" w:rsidRPr="00BC09CA" w:rsidRDefault="00BC09CA" w:rsidP="00BC09CA">
      <w:pPr>
        <w:pStyle w:val="prastasiniatinklio"/>
        <w:jc w:val="both"/>
        <w:rPr>
          <w:sz w:val="40"/>
          <w:szCs w:val="40"/>
        </w:rPr>
      </w:pPr>
      <w:r w:rsidRPr="00BC09CA">
        <w:rPr>
          <w:b/>
          <w:sz w:val="40"/>
          <w:szCs w:val="40"/>
        </w:rPr>
        <w:t>Pareiga mokytis iki 16 metų</w:t>
      </w:r>
      <w:r w:rsidRPr="00BC09CA">
        <w:rPr>
          <w:sz w:val="40"/>
          <w:szCs w:val="40"/>
        </w:rPr>
        <w:t>.</w:t>
      </w:r>
    </w:p>
    <w:p w:rsidR="00BC09CA" w:rsidRPr="00BC09CA" w:rsidRDefault="00BC09CA" w:rsidP="00BC09CA">
      <w:pPr>
        <w:pStyle w:val="prastasiniatinklio"/>
        <w:jc w:val="both"/>
        <w:rPr>
          <w:sz w:val="40"/>
          <w:szCs w:val="40"/>
        </w:rPr>
      </w:pPr>
      <w:r w:rsidRPr="00BC09CA">
        <w:rPr>
          <w:b/>
          <w:sz w:val="40"/>
          <w:szCs w:val="40"/>
        </w:rPr>
        <w:t>Pareiga mokytis stropiai</w:t>
      </w:r>
      <w:r w:rsidRPr="00BC09CA">
        <w:rPr>
          <w:sz w:val="40"/>
          <w:szCs w:val="40"/>
        </w:rPr>
        <w:t>.</w:t>
      </w:r>
    </w:p>
    <w:p w:rsidR="00BC09CA" w:rsidRPr="00BC09CA" w:rsidRDefault="00BC09CA" w:rsidP="00BC09CA">
      <w:pPr>
        <w:pStyle w:val="prastasiniatinklio"/>
        <w:jc w:val="both"/>
        <w:rPr>
          <w:sz w:val="40"/>
          <w:szCs w:val="40"/>
        </w:rPr>
      </w:pPr>
      <w:r w:rsidRPr="00BC09CA">
        <w:rPr>
          <w:b/>
          <w:sz w:val="40"/>
          <w:szCs w:val="40"/>
        </w:rPr>
        <w:t>Pareiga laikytis sutartyje su mokykla nustatytų sąlygų, mokyklos vidaus tvarkos dokumentuose apibrėžtų reikalavimų, mokinio elgesio normų</w:t>
      </w:r>
      <w:r w:rsidRPr="00BC09CA">
        <w:rPr>
          <w:sz w:val="40"/>
          <w:szCs w:val="40"/>
        </w:rPr>
        <w:t>.</w:t>
      </w:r>
    </w:p>
    <w:p w:rsidR="00BC09CA" w:rsidRPr="00BC09CA" w:rsidRDefault="00BC09CA" w:rsidP="00BC09CA">
      <w:pPr>
        <w:pStyle w:val="prastasiniatinklio"/>
        <w:jc w:val="both"/>
        <w:rPr>
          <w:sz w:val="40"/>
          <w:szCs w:val="40"/>
        </w:rPr>
      </w:pPr>
      <w:r w:rsidRPr="00BC09CA">
        <w:rPr>
          <w:b/>
          <w:sz w:val="40"/>
          <w:szCs w:val="40"/>
        </w:rPr>
        <w:t>Pareiga gerbti mokytojus, kitus mokyklos darbuotojus ir bendruomenės narius</w:t>
      </w:r>
      <w:r w:rsidRPr="00BC09CA">
        <w:rPr>
          <w:sz w:val="40"/>
          <w:szCs w:val="40"/>
        </w:rPr>
        <w:t>, nepažeisti jų teisių ir teisėtų interesų.</w:t>
      </w:r>
    </w:p>
    <w:p w:rsidR="00BC09CA" w:rsidRPr="00BC09CA" w:rsidRDefault="00BC09CA" w:rsidP="00BC09CA">
      <w:pPr>
        <w:pStyle w:val="prastasiniatinklio"/>
        <w:jc w:val="both"/>
        <w:rPr>
          <w:b/>
          <w:sz w:val="40"/>
          <w:szCs w:val="40"/>
        </w:rPr>
      </w:pPr>
      <w:r w:rsidRPr="00BC09CA">
        <w:rPr>
          <w:b/>
          <w:sz w:val="40"/>
          <w:szCs w:val="40"/>
        </w:rPr>
        <w:t>Laikytis priimtų elgesio normų mokymo įstaigose, viešose vietose, buityje.</w:t>
      </w:r>
    </w:p>
    <w:p w:rsidR="00BC09CA" w:rsidRPr="00BC09CA" w:rsidRDefault="00BC09CA" w:rsidP="00BC09CA">
      <w:pPr>
        <w:pStyle w:val="prastasiniatinklio"/>
        <w:jc w:val="both"/>
        <w:rPr>
          <w:b/>
          <w:sz w:val="40"/>
          <w:szCs w:val="40"/>
        </w:rPr>
      </w:pPr>
      <w:r w:rsidRPr="00BC09CA">
        <w:rPr>
          <w:b/>
          <w:sz w:val="40"/>
          <w:szCs w:val="40"/>
        </w:rPr>
        <w:t>Gerbti ir tausoti kultūros ir istorijos vertybes, gamtą, visuomenės ir privačią nuosavybę.</w:t>
      </w:r>
    </w:p>
    <w:p w:rsidR="00BC09CA" w:rsidRDefault="00BC09CA" w:rsidP="00BC09CA">
      <w:pPr>
        <w:pStyle w:val="prastasiniatinklio"/>
        <w:jc w:val="both"/>
        <w:rPr>
          <w:b/>
          <w:sz w:val="40"/>
          <w:szCs w:val="40"/>
        </w:rPr>
      </w:pPr>
      <w:r w:rsidRPr="00BC09CA">
        <w:rPr>
          <w:b/>
          <w:sz w:val="40"/>
          <w:szCs w:val="40"/>
        </w:rPr>
        <w:t>Gerbti tėvus, globoti juos senatvėje ir tausoti jų palikimą.</w:t>
      </w:r>
    </w:p>
    <w:p w:rsidR="00BC09CA" w:rsidRDefault="00BC09CA" w:rsidP="00BC09CA">
      <w:pPr>
        <w:pStyle w:val="Antrat1"/>
      </w:pPr>
      <w:r>
        <w:lastRenderedPageBreak/>
        <w:t>Mokslo metų trukmė ir atostogos</w:t>
      </w:r>
    </w:p>
    <w:p w:rsidR="00BC09CA" w:rsidRDefault="00BC09CA" w:rsidP="00BC09CA">
      <w:pPr>
        <w:pStyle w:val="prastasiniatinklio"/>
        <w:jc w:val="both"/>
      </w:pPr>
      <w:r>
        <w:rPr>
          <w:rStyle w:val="Grietas"/>
        </w:rPr>
        <w:t xml:space="preserve">1–4 klasių mokiniams  </w:t>
      </w:r>
    </w:p>
    <w:p w:rsidR="00BC09CA" w:rsidRDefault="00BC09CA" w:rsidP="00BC09CA">
      <w:pPr>
        <w:pStyle w:val="prastasiniatinklio"/>
        <w:jc w:val="both"/>
      </w:pPr>
      <w:r>
        <w:t>pamokos prasideda 2016 m. rugsėjo 1 d., baigiasi 2017 m. gegužės 30 d.</w:t>
      </w:r>
    </w:p>
    <w:p w:rsidR="00BC09CA" w:rsidRDefault="00BC09CA" w:rsidP="00BC09CA">
      <w:pPr>
        <w:pStyle w:val="prastasiniatinklio"/>
        <w:jc w:val="both"/>
      </w:pPr>
      <w:r>
        <w:t>Pradinukai atostogauja: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4"/>
        <w:gridCol w:w="5454"/>
      </w:tblGrid>
      <w:tr w:rsidR="00BC09CA" w:rsidTr="00BC09CA">
        <w:trPr>
          <w:tblCellSpacing w:w="0" w:type="dxa"/>
        </w:trPr>
        <w:tc>
          <w:tcPr>
            <w:tcW w:w="3210" w:type="dxa"/>
            <w:tcBorders>
              <w:top w:val="outset" w:sz="6" w:space="0" w:color="auto"/>
              <w:left w:val="outset" w:sz="6" w:space="0" w:color="auto"/>
              <w:bottom w:val="outset" w:sz="6" w:space="0" w:color="auto"/>
              <w:right w:val="outset" w:sz="6" w:space="0" w:color="auto"/>
            </w:tcBorders>
            <w:vAlign w:val="center"/>
            <w:hideMark/>
          </w:tcPr>
          <w:p w:rsidR="00BC09CA" w:rsidRDefault="00BC09CA">
            <w:pPr>
              <w:pStyle w:val="prastasiniatinklio"/>
            </w:pPr>
            <w:r>
              <w:rPr>
                <w:rStyle w:val="Grietas"/>
              </w:rPr>
              <w:t>Atostogos</w:t>
            </w:r>
          </w:p>
        </w:tc>
        <w:tc>
          <w:tcPr>
            <w:tcW w:w="4155" w:type="dxa"/>
            <w:tcBorders>
              <w:top w:val="outset" w:sz="6" w:space="0" w:color="auto"/>
              <w:left w:val="outset" w:sz="6" w:space="0" w:color="auto"/>
              <w:bottom w:val="outset" w:sz="6" w:space="0" w:color="auto"/>
              <w:right w:val="outset" w:sz="6" w:space="0" w:color="auto"/>
            </w:tcBorders>
            <w:vAlign w:val="center"/>
            <w:hideMark/>
          </w:tcPr>
          <w:p w:rsidR="00BC09CA" w:rsidRDefault="00BC09CA">
            <w:pPr>
              <w:pStyle w:val="prastasiniatinklio"/>
            </w:pPr>
            <w:r>
              <w:rPr>
                <w:rStyle w:val="Grietas"/>
              </w:rPr>
              <w:t>2016–2017 mokslo metai</w:t>
            </w:r>
          </w:p>
        </w:tc>
      </w:tr>
      <w:tr w:rsidR="00BC09CA" w:rsidTr="00BC09CA">
        <w:trPr>
          <w:tblCellSpacing w:w="0" w:type="dxa"/>
        </w:trPr>
        <w:tc>
          <w:tcPr>
            <w:tcW w:w="3210" w:type="dxa"/>
            <w:tcBorders>
              <w:top w:val="outset" w:sz="6" w:space="0" w:color="auto"/>
              <w:left w:val="outset" w:sz="6" w:space="0" w:color="auto"/>
              <w:bottom w:val="outset" w:sz="6" w:space="0" w:color="auto"/>
              <w:right w:val="outset" w:sz="6" w:space="0" w:color="auto"/>
            </w:tcBorders>
            <w:vAlign w:val="center"/>
            <w:hideMark/>
          </w:tcPr>
          <w:p w:rsidR="00BC09CA" w:rsidRDefault="00BC09CA">
            <w:pPr>
              <w:pStyle w:val="prastasiniatinklio"/>
            </w:pPr>
            <w:r>
              <w:t>Rudens</w:t>
            </w:r>
          </w:p>
        </w:tc>
        <w:tc>
          <w:tcPr>
            <w:tcW w:w="4155" w:type="dxa"/>
            <w:tcBorders>
              <w:top w:val="outset" w:sz="6" w:space="0" w:color="auto"/>
              <w:left w:val="outset" w:sz="6" w:space="0" w:color="auto"/>
              <w:bottom w:val="outset" w:sz="6" w:space="0" w:color="auto"/>
              <w:right w:val="outset" w:sz="6" w:space="0" w:color="auto"/>
            </w:tcBorders>
            <w:vAlign w:val="center"/>
            <w:hideMark/>
          </w:tcPr>
          <w:p w:rsidR="00BC09CA" w:rsidRDefault="00BC09CA">
            <w:pPr>
              <w:pStyle w:val="prastasiniatinklio"/>
            </w:pPr>
            <w:r>
              <w:t>2016-10-31 – 2016-11-04</w:t>
            </w:r>
          </w:p>
        </w:tc>
      </w:tr>
      <w:tr w:rsidR="00BC09CA" w:rsidTr="00BC09CA">
        <w:trPr>
          <w:tblCellSpacing w:w="0" w:type="dxa"/>
        </w:trPr>
        <w:tc>
          <w:tcPr>
            <w:tcW w:w="3210" w:type="dxa"/>
            <w:tcBorders>
              <w:top w:val="outset" w:sz="6" w:space="0" w:color="auto"/>
              <w:left w:val="outset" w:sz="6" w:space="0" w:color="auto"/>
              <w:bottom w:val="outset" w:sz="6" w:space="0" w:color="auto"/>
              <w:right w:val="outset" w:sz="6" w:space="0" w:color="auto"/>
            </w:tcBorders>
            <w:vAlign w:val="center"/>
            <w:hideMark/>
          </w:tcPr>
          <w:p w:rsidR="00BC09CA" w:rsidRDefault="00BC09CA">
            <w:pPr>
              <w:pStyle w:val="prastasiniatinklio"/>
            </w:pPr>
            <w:r>
              <w:t>Žiemos (Kalėdų)</w:t>
            </w:r>
          </w:p>
        </w:tc>
        <w:tc>
          <w:tcPr>
            <w:tcW w:w="4155" w:type="dxa"/>
            <w:tcBorders>
              <w:top w:val="outset" w:sz="6" w:space="0" w:color="auto"/>
              <w:left w:val="outset" w:sz="6" w:space="0" w:color="auto"/>
              <w:bottom w:val="outset" w:sz="6" w:space="0" w:color="auto"/>
              <w:right w:val="outset" w:sz="6" w:space="0" w:color="auto"/>
            </w:tcBorders>
            <w:vAlign w:val="center"/>
            <w:hideMark/>
          </w:tcPr>
          <w:p w:rsidR="00BC09CA" w:rsidRDefault="00BC09CA">
            <w:pPr>
              <w:pStyle w:val="prastasiniatinklio"/>
            </w:pPr>
            <w:r>
              <w:t>2016-12-27 – 2017-01-06  </w:t>
            </w:r>
          </w:p>
        </w:tc>
      </w:tr>
      <w:tr w:rsidR="00BC09CA" w:rsidTr="00BC09CA">
        <w:trPr>
          <w:tblCellSpacing w:w="0" w:type="dxa"/>
        </w:trPr>
        <w:tc>
          <w:tcPr>
            <w:tcW w:w="3210" w:type="dxa"/>
            <w:tcBorders>
              <w:top w:val="outset" w:sz="6" w:space="0" w:color="auto"/>
              <w:left w:val="outset" w:sz="6" w:space="0" w:color="auto"/>
              <w:bottom w:val="outset" w:sz="6" w:space="0" w:color="auto"/>
              <w:right w:val="outset" w:sz="6" w:space="0" w:color="auto"/>
            </w:tcBorders>
            <w:vAlign w:val="center"/>
            <w:hideMark/>
          </w:tcPr>
          <w:p w:rsidR="00BC09CA" w:rsidRDefault="00BC09CA">
            <w:pPr>
              <w:pStyle w:val="prastasiniatinklio"/>
            </w:pPr>
            <w:r>
              <w:t>Pavasario (Velykų)</w:t>
            </w:r>
          </w:p>
        </w:tc>
        <w:tc>
          <w:tcPr>
            <w:tcW w:w="4155" w:type="dxa"/>
            <w:tcBorders>
              <w:top w:val="outset" w:sz="6" w:space="0" w:color="auto"/>
              <w:left w:val="outset" w:sz="6" w:space="0" w:color="auto"/>
              <w:bottom w:val="outset" w:sz="6" w:space="0" w:color="auto"/>
              <w:right w:val="outset" w:sz="6" w:space="0" w:color="auto"/>
            </w:tcBorders>
            <w:vAlign w:val="center"/>
            <w:hideMark/>
          </w:tcPr>
          <w:p w:rsidR="00BC09CA" w:rsidRDefault="00BC09CA">
            <w:pPr>
              <w:pStyle w:val="prastasiniatinklio"/>
            </w:pPr>
            <w:r>
              <w:t>2017-04-10 – 2017-04-14</w:t>
            </w:r>
          </w:p>
        </w:tc>
      </w:tr>
      <w:tr w:rsidR="00BC09CA" w:rsidTr="00BC09CA">
        <w:trPr>
          <w:tblCellSpacing w:w="0" w:type="dxa"/>
        </w:trPr>
        <w:tc>
          <w:tcPr>
            <w:tcW w:w="3210" w:type="dxa"/>
            <w:tcBorders>
              <w:top w:val="outset" w:sz="6" w:space="0" w:color="auto"/>
              <w:left w:val="outset" w:sz="6" w:space="0" w:color="auto"/>
              <w:bottom w:val="outset" w:sz="6" w:space="0" w:color="auto"/>
              <w:right w:val="outset" w:sz="6" w:space="0" w:color="auto"/>
            </w:tcBorders>
            <w:vAlign w:val="center"/>
            <w:hideMark/>
          </w:tcPr>
          <w:p w:rsidR="00BC09CA" w:rsidRDefault="00BC09CA">
            <w:pPr>
              <w:pStyle w:val="prastasiniatinklio"/>
            </w:pPr>
            <w:r>
              <w:t>Vasaros</w:t>
            </w:r>
          </w:p>
        </w:tc>
        <w:tc>
          <w:tcPr>
            <w:tcW w:w="4155" w:type="dxa"/>
            <w:tcBorders>
              <w:top w:val="outset" w:sz="6" w:space="0" w:color="auto"/>
              <w:left w:val="outset" w:sz="6" w:space="0" w:color="auto"/>
              <w:bottom w:val="outset" w:sz="6" w:space="0" w:color="auto"/>
              <w:right w:val="outset" w:sz="6" w:space="0" w:color="auto"/>
            </w:tcBorders>
            <w:vAlign w:val="center"/>
            <w:hideMark/>
          </w:tcPr>
          <w:p w:rsidR="00BC09CA" w:rsidRDefault="00BC09CA">
            <w:pPr>
              <w:pStyle w:val="prastasiniatinklio"/>
            </w:pPr>
            <w:r>
              <w:t>2017-05-31 – 2017-08-31</w:t>
            </w:r>
          </w:p>
        </w:tc>
      </w:tr>
    </w:tbl>
    <w:p w:rsidR="00BC09CA" w:rsidRDefault="00BC09CA" w:rsidP="00BC09CA">
      <w:pPr>
        <w:pStyle w:val="prastasiniatinklio"/>
        <w:jc w:val="both"/>
      </w:pPr>
      <w:r>
        <w:rPr>
          <w:rStyle w:val="Emfaz"/>
          <w:rFonts w:eastAsiaTheme="majorEastAsia"/>
        </w:rPr>
        <w:t xml:space="preserve">Mokykla, kurioje ugdoma tautinės mažumos kalba, gali keisti Kalėdų ir Velykų atostogų datas. </w:t>
      </w:r>
    </w:p>
    <w:p w:rsidR="00BC09CA" w:rsidRDefault="00BC09CA" w:rsidP="00BC09CA">
      <w:pPr>
        <w:pStyle w:val="prastasiniatinklio"/>
        <w:jc w:val="both"/>
      </w:pPr>
      <w:r>
        <w:rPr>
          <w:rStyle w:val="Emfaz"/>
          <w:rFonts w:eastAsiaTheme="majorEastAsia"/>
        </w:rPr>
        <w:t xml:space="preserve">Papildomoms pradinukų atostogoms skiriama 10 dienų. Atostogų datas ir trukmę numato mokykla. </w:t>
      </w:r>
    </w:p>
    <w:p w:rsidR="00BC09CA" w:rsidRDefault="00BC09CA" w:rsidP="00BC09CA">
      <w:pPr>
        <w:pStyle w:val="prastasiniatinklio"/>
        <w:jc w:val="both"/>
      </w:pPr>
      <w:r>
        <w:rPr>
          <w:rStyle w:val="Grietas"/>
        </w:rPr>
        <w:t>5–IV (12) klasių mokiniams</w:t>
      </w:r>
    </w:p>
    <w:p w:rsidR="00BC09CA" w:rsidRDefault="00BC09CA" w:rsidP="00BC09CA">
      <w:pPr>
        <w:pStyle w:val="prastasiniatinklio"/>
        <w:jc w:val="both"/>
      </w:pPr>
      <w:r>
        <w:t>pamokos prasideda 2016 m. rugsėjo 1 d., baigiasi 2017 m. gegužės 30 d. (penktokams); birželio 2 d. – (6–III (11) klasei); gegužės 25 d. (abiturientams).  </w:t>
      </w:r>
    </w:p>
    <w:p w:rsidR="00BC09CA" w:rsidRDefault="00BC09CA" w:rsidP="00BC09CA">
      <w:pPr>
        <w:pStyle w:val="prastasiniatinklio"/>
        <w:jc w:val="both"/>
      </w:pPr>
      <w:r>
        <w:t>Mokiniai atostogauja:</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4"/>
        <w:gridCol w:w="5454"/>
      </w:tblGrid>
      <w:tr w:rsidR="00BC09CA" w:rsidTr="00BC09CA">
        <w:trPr>
          <w:tblCellSpacing w:w="0" w:type="dxa"/>
        </w:trPr>
        <w:tc>
          <w:tcPr>
            <w:tcW w:w="3210" w:type="dxa"/>
            <w:tcBorders>
              <w:top w:val="outset" w:sz="6" w:space="0" w:color="auto"/>
              <w:left w:val="outset" w:sz="6" w:space="0" w:color="auto"/>
              <w:bottom w:val="outset" w:sz="6" w:space="0" w:color="auto"/>
              <w:right w:val="outset" w:sz="6" w:space="0" w:color="auto"/>
            </w:tcBorders>
            <w:vAlign w:val="center"/>
            <w:hideMark/>
          </w:tcPr>
          <w:p w:rsidR="00BC09CA" w:rsidRDefault="00BC09CA">
            <w:pPr>
              <w:pStyle w:val="prastasiniatinklio"/>
            </w:pPr>
            <w:r>
              <w:rPr>
                <w:rStyle w:val="Grietas"/>
              </w:rPr>
              <w:t>Atostogos</w:t>
            </w:r>
          </w:p>
        </w:tc>
        <w:tc>
          <w:tcPr>
            <w:tcW w:w="4155" w:type="dxa"/>
            <w:tcBorders>
              <w:top w:val="outset" w:sz="6" w:space="0" w:color="auto"/>
              <w:left w:val="outset" w:sz="6" w:space="0" w:color="auto"/>
              <w:bottom w:val="outset" w:sz="6" w:space="0" w:color="auto"/>
              <w:right w:val="outset" w:sz="6" w:space="0" w:color="auto"/>
            </w:tcBorders>
            <w:vAlign w:val="center"/>
            <w:hideMark/>
          </w:tcPr>
          <w:p w:rsidR="00BC09CA" w:rsidRDefault="00BC09CA">
            <w:pPr>
              <w:pStyle w:val="prastasiniatinklio"/>
            </w:pPr>
            <w:r>
              <w:rPr>
                <w:rStyle w:val="Grietas"/>
              </w:rPr>
              <w:t>2016–2017 mokslo metai</w:t>
            </w:r>
          </w:p>
        </w:tc>
      </w:tr>
      <w:tr w:rsidR="00BC09CA" w:rsidTr="00BC09CA">
        <w:trPr>
          <w:tblCellSpacing w:w="0" w:type="dxa"/>
        </w:trPr>
        <w:tc>
          <w:tcPr>
            <w:tcW w:w="3210" w:type="dxa"/>
            <w:tcBorders>
              <w:top w:val="outset" w:sz="6" w:space="0" w:color="auto"/>
              <w:left w:val="outset" w:sz="6" w:space="0" w:color="auto"/>
              <w:bottom w:val="outset" w:sz="6" w:space="0" w:color="auto"/>
              <w:right w:val="outset" w:sz="6" w:space="0" w:color="auto"/>
            </w:tcBorders>
            <w:vAlign w:val="center"/>
            <w:hideMark/>
          </w:tcPr>
          <w:p w:rsidR="00BC09CA" w:rsidRDefault="00BC09CA">
            <w:pPr>
              <w:pStyle w:val="prastasiniatinklio"/>
            </w:pPr>
            <w:r>
              <w:t>Rudens</w:t>
            </w:r>
          </w:p>
        </w:tc>
        <w:tc>
          <w:tcPr>
            <w:tcW w:w="4155" w:type="dxa"/>
            <w:tcBorders>
              <w:top w:val="outset" w:sz="6" w:space="0" w:color="auto"/>
              <w:left w:val="outset" w:sz="6" w:space="0" w:color="auto"/>
              <w:bottom w:val="outset" w:sz="6" w:space="0" w:color="auto"/>
              <w:right w:val="outset" w:sz="6" w:space="0" w:color="auto"/>
            </w:tcBorders>
            <w:vAlign w:val="center"/>
            <w:hideMark/>
          </w:tcPr>
          <w:p w:rsidR="00BC09CA" w:rsidRDefault="00BC09CA">
            <w:pPr>
              <w:pStyle w:val="prastasiniatinklio"/>
            </w:pPr>
            <w:r>
              <w:t>2016-10-31 – 2016-11-04</w:t>
            </w:r>
          </w:p>
        </w:tc>
      </w:tr>
      <w:tr w:rsidR="00BC09CA" w:rsidTr="00BC09CA">
        <w:trPr>
          <w:tblCellSpacing w:w="0" w:type="dxa"/>
        </w:trPr>
        <w:tc>
          <w:tcPr>
            <w:tcW w:w="3210" w:type="dxa"/>
            <w:tcBorders>
              <w:top w:val="outset" w:sz="6" w:space="0" w:color="auto"/>
              <w:left w:val="outset" w:sz="6" w:space="0" w:color="auto"/>
              <w:bottom w:val="outset" w:sz="6" w:space="0" w:color="auto"/>
              <w:right w:val="outset" w:sz="6" w:space="0" w:color="auto"/>
            </w:tcBorders>
            <w:vAlign w:val="center"/>
            <w:hideMark/>
          </w:tcPr>
          <w:p w:rsidR="00BC09CA" w:rsidRDefault="00BC09CA">
            <w:pPr>
              <w:pStyle w:val="prastasiniatinklio"/>
            </w:pPr>
            <w:r>
              <w:t>Žiemos (Kalėdų)</w:t>
            </w:r>
          </w:p>
        </w:tc>
        <w:tc>
          <w:tcPr>
            <w:tcW w:w="4155" w:type="dxa"/>
            <w:tcBorders>
              <w:top w:val="outset" w:sz="6" w:space="0" w:color="auto"/>
              <w:left w:val="outset" w:sz="6" w:space="0" w:color="auto"/>
              <w:bottom w:val="outset" w:sz="6" w:space="0" w:color="auto"/>
              <w:right w:val="outset" w:sz="6" w:space="0" w:color="auto"/>
            </w:tcBorders>
            <w:vAlign w:val="center"/>
            <w:hideMark/>
          </w:tcPr>
          <w:p w:rsidR="00BC09CA" w:rsidRDefault="00BC09CA">
            <w:pPr>
              <w:pStyle w:val="prastasiniatinklio"/>
            </w:pPr>
            <w:r>
              <w:t>2016-12-27 – 2017-01-06  </w:t>
            </w:r>
          </w:p>
        </w:tc>
      </w:tr>
      <w:tr w:rsidR="00BC09CA" w:rsidTr="00BC09CA">
        <w:trPr>
          <w:tblCellSpacing w:w="0" w:type="dxa"/>
        </w:trPr>
        <w:tc>
          <w:tcPr>
            <w:tcW w:w="3210" w:type="dxa"/>
            <w:tcBorders>
              <w:top w:val="outset" w:sz="6" w:space="0" w:color="auto"/>
              <w:left w:val="outset" w:sz="6" w:space="0" w:color="auto"/>
              <w:bottom w:val="outset" w:sz="6" w:space="0" w:color="auto"/>
              <w:right w:val="outset" w:sz="6" w:space="0" w:color="auto"/>
            </w:tcBorders>
            <w:vAlign w:val="center"/>
            <w:hideMark/>
          </w:tcPr>
          <w:p w:rsidR="00BC09CA" w:rsidRDefault="00BC09CA">
            <w:pPr>
              <w:pStyle w:val="prastasiniatinklio"/>
            </w:pPr>
            <w:r>
              <w:t>Žiemos atostogos</w:t>
            </w:r>
          </w:p>
        </w:tc>
        <w:tc>
          <w:tcPr>
            <w:tcW w:w="4155" w:type="dxa"/>
            <w:tcBorders>
              <w:top w:val="outset" w:sz="6" w:space="0" w:color="auto"/>
              <w:left w:val="outset" w:sz="6" w:space="0" w:color="auto"/>
              <w:bottom w:val="outset" w:sz="6" w:space="0" w:color="auto"/>
              <w:right w:val="outset" w:sz="6" w:space="0" w:color="auto"/>
            </w:tcBorders>
            <w:vAlign w:val="center"/>
            <w:hideMark/>
          </w:tcPr>
          <w:p w:rsidR="00BC09CA" w:rsidRDefault="00BC09CA">
            <w:pPr>
              <w:pStyle w:val="prastasiniatinklio"/>
            </w:pPr>
            <w:r>
              <w:t>2017-02-17</w:t>
            </w:r>
          </w:p>
        </w:tc>
      </w:tr>
      <w:tr w:rsidR="00BC09CA" w:rsidTr="00BC09CA">
        <w:trPr>
          <w:tblCellSpacing w:w="0" w:type="dxa"/>
        </w:trPr>
        <w:tc>
          <w:tcPr>
            <w:tcW w:w="3210" w:type="dxa"/>
            <w:tcBorders>
              <w:top w:val="outset" w:sz="6" w:space="0" w:color="auto"/>
              <w:left w:val="outset" w:sz="6" w:space="0" w:color="auto"/>
              <w:bottom w:val="outset" w:sz="6" w:space="0" w:color="auto"/>
              <w:right w:val="outset" w:sz="6" w:space="0" w:color="auto"/>
            </w:tcBorders>
            <w:vAlign w:val="center"/>
            <w:hideMark/>
          </w:tcPr>
          <w:p w:rsidR="00BC09CA" w:rsidRDefault="00BC09CA">
            <w:pPr>
              <w:pStyle w:val="prastasiniatinklio"/>
            </w:pPr>
            <w:r>
              <w:t>Pavasario (Velykų)</w:t>
            </w:r>
          </w:p>
        </w:tc>
        <w:tc>
          <w:tcPr>
            <w:tcW w:w="4155" w:type="dxa"/>
            <w:tcBorders>
              <w:top w:val="outset" w:sz="6" w:space="0" w:color="auto"/>
              <w:left w:val="outset" w:sz="6" w:space="0" w:color="auto"/>
              <w:bottom w:val="outset" w:sz="6" w:space="0" w:color="auto"/>
              <w:right w:val="outset" w:sz="6" w:space="0" w:color="auto"/>
            </w:tcBorders>
            <w:vAlign w:val="center"/>
            <w:hideMark/>
          </w:tcPr>
          <w:p w:rsidR="00BC09CA" w:rsidRDefault="00BC09CA">
            <w:pPr>
              <w:pStyle w:val="prastasiniatinklio"/>
            </w:pPr>
            <w:r>
              <w:t>2017-04-10 – 2017-04-14</w:t>
            </w:r>
          </w:p>
        </w:tc>
      </w:tr>
      <w:tr w:rsidR="00BC09CA" w:rsidTr="00BC09CA">
        <w:trPr>
          <w:tblCellSpacing w:w="0" w:type="dxa"/>
        </w:trPr>
        <w:tc>
          <w:tcPr>
            <w:tcW w:w="3210" w:type="dxa"/>
            <w:tcBorders>
              <w:top w:val="outset" w:sz="6" w:space="0" w:color="auto"/>
              <w:left w:val="outset" w:sz="6" w:space="0" w:color="auto"/>
              <w:bottom w:val="outset" w:sz="6" w:space="0" w:color="auto"/>
              <w:right w:val="outset" w:sz="6" w:space="0" w:color="auto"/>
            </w:tcBorders>
            <w:vAlign w:val="center"/>
            <w:hideMark/>
          </w:tcPr>
          <w:p w:rsidR="00BC09CA" w:rsidRDefault="00BC09CA">
            <w:pPr>
              <w:pStyle w:val="prastasiniatinklio"/>
            </w:pPr>
            <w:r>
              <w:t>Vasaros</w:t>
            </w:r>
          </w:p>
        </w:tc>
        <w:tc>
          <w:tcPr>
            <w:tcW w:w="4155" w:type="dxa"/>
            <w:tcBorders>
              <w:top w:val="outset" w:sz="6" w:space="0" w:color="auto"/>
              <w:left w:val="outset" w:sz="6" w:space="0" w:color="auto"/>
              <w:bottom w:val="outset" w:sz="6" w:space="0" w:color="auto"/>
              <w:right w:val="outset" w:sz="6" w:space="0" w:color="auto"/>
            </w:tcBorders>
            <w:vAlign w:val="center"/>
            <w:hideMark/>
          </w:tcPr>
          <w:p w:rsidR="00BC09CA" w:rsidRDefault="00BC09CA">
            <w:pPr>
              <w:pStyle w:val="prastasiniatinklio"/>
            </w:pPr>
            <w:r>
              <w:t>2017-05-31 – 2017-08-31 (penktokams)</w:t>
            </w:r>
          </w:p>
          <w:p w:rsidR="00BC09CA" w:rsidRDefault="00BC09CA">
            <w:pPr>
              <w:pStyle w:val="prastasiniatinklio"/>
            </w:pPr>
            <w:r>
              <w:t>2017-06-05 – 2017-08-31(6–III (11 kl.)</w:t>
            </w:r>
          </w:p>
          <w:p w:rsidR="00BC09CA" w:rsidRDefault="00BC09CA">
            <w:pPr>
              <w:pStyle w:val="prastasiniatinklio"/>
            </w:pPr>
            <w:r>
              <w:t>2017-05-26– 2017-08-31 (abiturientams) </w:t>
            </w:r>
          </w:p>
        </w:tc>
      </w:tr>
    </w:tbl>
    <w:p w:rsidR="00BC09CA" w:rsidRDefault="00BC09CA" w:rsidP="00BC09CA">
      <w:pPr>
        <w:pStyle w:val="prastasiniatinklio"/>
        <w:jc w:val="both"/>
      </w:pPr>
      <w:r>
        <w:rPr>
          <w:rStyle w:val="Emfaz"/>
          <w:rFonts w:eastAsiaTheme="majorEastAsia"/>
        </w:rPr>
        <w:t xml:space="preserve">Mokykla, kurioje ugdoma tautinės mažumos kalba, gali keisti Kalėdų ir Velykų atostogų datas. </w:t>
      </w:r>
    </w:p>
    <w:p w:rsidR="00BC09CA" w:rsidRDefault="00BC09CA" w:rsidP="00BC09CA">
      <w:pPr>
        <w:pStyle w:val="prastasiniatinklio"/>
        <w:jc w:val="both"/>
      </w:pPr>
      <w:r>
        <w:rPr>
          <w:rStyle w:val="Emfaz"/>
          <w:rFonts w:eastAsiaTheme="majorEastAsia"/>
        </w:rPr>
        <w:t>Papildomoms atostogoms skiriamos 5 dienos. Atostogų datas ir trukmę numato mokykla.</w:t>
      </w:r>
    </w:p>
    <w:p w:rsidR="00BC09CA" w:rsidRDefault="00BC09CA" w:rsidP="00BC09CA">
      <w:pPr>
        <w:pStyle w:val="prastasiniatinklio"/>
        <w:jc w:val="both"/>
      </w:pPr>
      <w:r>
        <w:t> </w:t>
      </w:r>
    </w:p>
    <w:p w:rsidR="00BC09CA" w:rsidRDefault="00BC09CA" w:rsidP="00BC09CA">
      <w:pPr>
        <w:pStyle w:val="prastasiniatinklio"/>
        <w:jc w:val="both"/>
      </w:pPr>
      <w:r>
        <w:rPr>
          <w:rStyle w:val="Emfaz"/>
          <w:rFonts w:eastAsiaTheme="majorEastAsia"/>
          <w:b/>
          <w:bCs/>
        </w:rPr>
        <w:t>Parengė Švietimo ir mokslo ministerijos Komunikacijos skyrius</w:t>
      </w:r>
    </w:p>
    <w:p w:rsidR="00BC09CA" w:rsidRPr="00BC09CA" w:rsidRDefault="00BC09CA" w:rsidP="00BC09CA">
      <w:pPr>
        <w:pStyle w:val="prastasiniatinklio"/>
        <w:jc w:val="both"/>
        <w:rPr>
          <w:b/>
          <w:sz w:val="40"/>
          <w:szCs w:val="40"/>
        </w:rPr>
      </w:pPr>
    </w:p>
    <w:p w:rsidR="00BC09CA" w:rsidRDefault="00BC09CA" w:rsidP="005A5C4C">
      <w:pPr>
        <w:rPr>
          <w:rFonts w:ascii="Times New Roman" w:hAnsi="Times New Roman" w:cs="Times New Roman"/>
          <w:sz w:val="40"/>
          <w:szCs w:val="40"/>
        </w:rPr>
      </w:pPr>
    </w:p>
    <w:p w:rsidR="00D9493E" w:rsidRDefault="00D9493E" w:rsidP="005A5C4C">
      <w:pPr>
        <w:rPr>
          <w:rFonts w:ascii="Times New Roman" w:hAnsi="Times New Roman" w:cs="Times New Roman"/>
          <w:sz w:val="40"/>
          <w:szCs w:val="40"/>
        </w:rPr>
      </w:pPr>
    </w:p>
    <w:sectPr w:rsidR="00D9493E" w:rsidSect="004349B0">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859AD"/>
    <w:multiLevelType w:val="multilevel"/>
    <w:tmpl w:val="2EDC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C2685"/>
    <w:multiLevelType w:val="multilevel"/>
    <w:tmpl w:val="E25EF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A083E"/>
    <w:multiLevelType w:val="multilevel"/>
    <w:tmpl w:val="DF6AA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C817A7"/>
    <w:multiLevelType w:val="multilevel"/>
    <w:tmpl w:val="1174F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0B6681"/>
    <w:multiLevelType w:val="multilevel"/>
    <w:tmpl w:val="4EAA5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816671"/>
    <w:multiLevelType w:val="multilevel"/>
    <w:tmpl w:val="9612A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0D22B0"/>
    <w:multiLevelType w:val="multilevel"/>
    <w:tmpl w:val="DFF4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0E6857"/>
    <w:multiLevelType w:val="multilevel"/>
    <w:tmpl w:val="582E6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DA7887"/>
    <w:multiLevelType w:val="multilevel"/>
    <w:tmpl w:val="57CEE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F335E8"/>
    <w:multiLevelType w:val="multilevel"/>
    <w:tmpl w:val="7BD4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FB10E2"/>
    <w:multiLevelType w:val="multilevel"/>
    <w:tmpl w:val="D352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F86A43"/>
    <w:multiLevelType w:val="multilevel"/>
    <w:tmpl w:val="908E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5B3FB2"/>
    <w:multiLevelType w:val="multilevel"/>
    <w:tmpl w:val="9436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E03761"/>
    <w:multiLevelType w:val="multilevel"/>
    <w:tmpl w:val="99BA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F92006"/>
    <w:multiLevelType w:val="multilevel"/>
    <w:tmpl w:val="8AC0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BD757F"/>
    <w:multiLevelType w:val="multilevel"/>
    <w:tmpl w:val="8EDCF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DE3241"/>
    <w:multiLevelType w:val="multilevel"/>
    <w:tmpl w:val="6584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2320BA"/>
    <w:multiLevelType w:val="multilevel"/>
    <w:tmpl w:val="956E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F65520"/>
    <w:multiLevelType w:val="multilevel"/>
    <w:tmpl w:val="D94CC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CF1B82"/>
    <w:multiLevelType w:val="multilevel"/>
    <w:tmpl w:val="022A7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4"/>
  </w:num>
  <w:num w:numId="3">
    <w:abstractNumId w:val="19"/>
  </w:num>
  <w:num w:numId="4">
    <w:abstractNumId w:val="0"/>
  </w:num>
  <w:num w:numId="5">
    <w:abstractNumId w:val="5"/>
  </w:num>
  <w:num w:numId="6">
    <w:abstractNumId w:val="3"/>
  </w:num>
  <w:num w:numId="7">
    <w:abstractNumId w:val="9"/>
  </w:num>
  <w:num w:numId="8">
    <w:abstractNumId w:val="8"/>
  </w:num>
  <w:num w:numId="9">
    <w:abstractNumId w:val="2"/>
  </w:num>
  <w:num w:numId="10">
    <w:abstractNumId w:val="4"/>
  </w:num>
  <w:num w:numId="11">
    <w:abstractNumId w:val="18"/>
  </w:num>
  <w:num w:numId="12">
    <w:abstractNumId w:val="15"/>
  </w:num>
  <w:num w:numId="13">
    <w:abstractNumId w:val="7"/>
  </w:num>
  <w:num w:numId="14">
    <w:abstractNumId w:val="6"/>
  </w:num>
  <w:num w:numId="15">
    <w:abstractNumId w:val="17"/>
  </w:num>
  <w:num w:numId="16">
    <w:abstractNumId w:val="16"/>
  </w:num>
  <w:num w:numId="17">
    <w:abstractNumId w:val="10"/>
  </w:num>
  <w:num w:numId="18">
    <w:abstractNumId w:val="13"/>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276"/>
    <w:rsid w:val="00254276"/>
    <w:rsid w:val="004349B0"/>
    <w:rsid w:val="00486E69"/>
    <w:rsid w:val="005A5C4C"/>
    <w:rsid w:val="00A016AE"/>
    <w:rsid w:val="00AF4B16"/>
    <w:rsid w:val="00BC09CA"/>
    <w:rsid w:val="00D9493E"/>
    <w:rsid w:val="00E25D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EA5AD7-BBAD-47BA-865E-566BB6F5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25DEC"/>
  </w:style>
  <w:style w:type="paragraph" w:styleId="Antrat1">
    <w:name w:val="heading 1"/>
    <w:basedOn w:val="prastasis"/>
    <w:link w:val="Antrat1Diagrama"/>
    <w:uiPriority w:val="9"/>
    <w:qFormat/>
    <w:rsid w:val="00486E69"/>
    <w:pPr>
      <w:spacing w:before="100" w:beforeAutospacing="1" w:after="100" w:afterAutospacing="1"/>
      <w:outlineLvl w:val="0"/>
    </w:pPr>
    <w:rPr>
      <w:rFonts w:ascii="Times New Roman" w:eastAsia="Times New Roman" w:hAnsi="Times New Roman" w:cs="Times New Roman"/>
      <w:b/>
      <w:bCs/>
      <w:kern w:val="36"/>
      <w:sz w:val="48"/>
      <w:szCs w:val="48"/>
      <w:lang w:eastAsia="lt-LT"/>
    </w:rPr>
  </w:style>
  <w:style w:type="paragraph" w:styleId="Antrat3">
    <w:name w:val="heading 3"/>
    <w:basedOn w:val="prastasis"/>
    <w:next w:val="prastasis"/>
    <w:link w:val="Antrat3Diagrama"/>
    <w:uiPriority w:val="9"/>
    <w:semiHidden/>
    <w:unhideWhenUsed/>
    <w:qFormat/>
    <w:rsid w:val="005A5C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86E69"/>
    <w:rPr>
      <w:rFonts w:ascii="Times New Roman" w:eastAsia="Times New Roman" w:hAnsi="Times New Roman" w:cs="Times New Roman"/>
      <w:b/>
      <w:bCs/>
      <w:kern w:val="36"/>
      <w:sz w:val="48"/>
      <w:szCs w:val="48"/>
      <w:lang w:eastAsia="lt-LT"/>
    </w:rPr>
  </w:style>
  <w:style w:type="character" w:styleId="Hipersaitas">
    <w:name w:val="Hyperlink"/>
    <w:basedOn w:val="Numatytasispastraiposriftas"/>
    <w:uiPriority w:val="99"/>
    <w:semiHidden/>
    <w:unhideWhenUsed/>
    <w:rsid w:val="00486E69"/>
    <w:rPr>
      <w:color w:val="0000FF"/>
      <w:u w:val="single"/>
    </w:rPr>
  </w:style>
  <w:style w:type="character" w:customStyle="1" w:styleId="edited">
    <w:name w:val="edited"/>
    <w:basedOn w:val="Numatytasispastraiposriftas"/>
    <w:rsid w:val="00486E69"/>
  </w:style>
  <w:style w:type="paragraph" w:styleId="prastasiniatinklio">
    <w:name w:val="Normal (Web)"/>
    <w:basedOn w:val="prastasis"/>
    <w:uiPriority w:val="99"/>
    <w:unhideWhenUsed/>
    <w:rsid w:val="00486E69"/>
    <w:pPr>
      <w:spacing w:before="100" w:beforeAutospacing="1" w:after="100" w:afterAutospacing="1"/>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486E69"/>
    <w:rPr>
      <w:i/>
      <w:iCs/>
    </w:rPr>
  </w:style>
  <w:style w:type="character" w:styleId="Grietas">
    <w:name w:val="Strong"/>
    <w:basedOn w:val="Numatytasispastraiposriftas"/>
    <w:uiPriority w:val="22"/>
    <w:qFormat/>
    <w:rsid w:val="004349B0"/>
    <w:rPr>
      <w:b/>
      <w:bCs/>
    </w:rPr>
  </w:style>
  <w:style w:type="character" w:customStyle="1" w:styleId="Antrat3Diagrama">
    <w:name w:val="Antraštė 3 Diagrama"/>
    <w:basedOn w:val="Numatytasispastraiposriftas"/>
    <w:link w:val="Antrat3"/>
    <w:uiPriority w:val="9"/>
    <w:semiHidden/>
    <w:rsid w:val="005A5C4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09522">
      <w:bodyDiv w:val="1"/>
      <w:marLeft w:val="0"/>
      <w:marRight w:val="0"/>
      <w:marTop w:val="0"/>
      <w:marBottom w:val="0"/>
      <w:divBdr>
        <w:top w:val="none" w:sz="0" w:space="0" w:color="auto"/>
        <w:left w:val="none" w:sz="0" w:space="0" w:color="auto"/>
        <w:bottom w:val="none" w:sz="0" w:space="0" w:color="auto"/>
        <w:right w:val="none" w:sz="0" w:space="0" w:color="auto"/>
      </w:divBdr>
      <w:divsChild>
        <w:div w:id="1488592097">
          <w:marLeft w:val="0"/>
          <w:marRight w:val="0"/>
          <w:marTop w:val="0"/>
          <w:marBottom w:val="0"/>
          <w:divBdr>
            <w:top w:val="none" w:sz="0" w:space="0" w:color="auto"/>
            <w:left w:val="none" w:sz="0" w:space="0" w:color="auto"/>
            <w:bottom w:val="none" w:sz="0" w:space="0" w:color="auto"/>
            <w:right w:val="none" w:sz="0" w:space="0" w:color="auto"/>
          </w:divBdr>
          <w:divsChild>
            <w:div w:id="1520973066">
              <w:marLeft w:val="0"/>
              <w:marRight w:val="0"/>
              <w:marTop w:val="0"/>
              <w:marBottom w:val="0"/>
              <w:divBdr>
                <w:top w:val="none" w:sz="0" w:space="0" w:color="auto"/>
                <w:left w:val="none" w:sz="0" w:space="0" w:color="auto"/>
                <w:bottom w:val="none" w:sz="0" w:space="0" w:color="auto"/>
                <w:right w:val="none" w:sz="0" w:space="0" w:color="auto"/>
              </w:divBdr>
              <w:divsChild>
                <w:div w:id="1320037325">
                  <w:marLeft w:val="0"/>
                  <w:marRight w:val="0"/>
                  <w:marTop w:val="0"/>
                  <w:marBottom w:val="0"/>
                  <w:divBdr>
                    <w:top w:val="none" w:sz="0" w:space="0" w:color="auto"/>
                    <w:left w:val="none" w:sz="0" w:space="0" w:color="auto"/>
                    <w:bottom w:val="none" w:sz="0" w:space="0" w:color="auto"/>
                    <w:right w:val="none" w:sz="0" w:space="0" w:color="auto"/>
                  </w:divBdr>
                </w:div>
              </w:divsChild>
            </w:div>
            <w:div w:id="96642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8437">
      <w:bodyDiv w:val="1"/>
      <w:marLeft w:val="0"/>
      <w:marRight w:val="0"/>
      <w:marTop w:val="0"/>
      <w:marBottom w:val="0"/>
      <w:divBdr>
        <w:top w:val="none" w:sz="0" w:space="0" w:color="auto"/>
        <w:left w:val="none" w:sz="0" w:space="0" w:color="auto"/>
        <w:bottom w:val="none" w:sz="0" w:space="0" w:color="auto"/>
        <w:right w:val="none" w:sz="0" w:space="0" w:color="auto"/>
      </w:divBdr>
      <w:divsChild>
        <w:div w:id="809202199">
          <w:marLeft w:val="0"/>
          <w:marRight w:val="0"/>
          <w:marTop w:val="0"/>
          <w:marBottom w:val="0"/>
          <w:divBdr>
            <w:top w:val="none" w:sz="0" w:space="0" w:color="auto"/>
            <w:left w:val="none" w:sz="0" w:space="0" w:color="auto"/>
            <w:bottom w:val="none" w:sz="0" w:space="0" w:color="auto"/>
            <w:right w:val="none" w:sz="0" w:space="0" w:color="auto"/>
          </w:divBdr>
          <w:divsChild>
            <w:div w:id="1273710790">
              <w:marLeft w:val="0"/>
              <w:marRight w:val="0"/>
              <w:marTop w:val="0"/>
              <w:marBottom w:val="0"/>
              <w:divBdr>
                <w:top w:val="none" w:sz="0" w:space="0" w:color="auto"/>
                <w:left w:val="none" w:sz="0" w:space="0" w:color="auto"/>
                <w:bottom w:val="none" w:sz="0" w:space="0" w:color="auto"/>
                <w:right w:val="none" w:sz="0" w:space="0" w:color="auto"/>
              </w:divBdr>
              <w:divsChild>
                <w:div w:id="329219283">
                  <w:marLeft w:val="0"/>
                  <w:marRight w:val="0"/>
                  <w:marTop w:val="0"/>
                  <w:marBottom w:val="0"/>
                  <w:divBdr>
                    <w:top w:val="none" w:sz="0" w:space="0" w:color="auto"/>
                    <w:left w:val="none" w:sz="0" w:space="0" w:color="auto"/>
                    <w:bottom w:val="none" w:sz="0" w:space="0" w:color="auto"/>
                    <w:right w:val="none" w:sz="0" w:space="0" w:color="auto"/>
                  </w:divBdr>
                </w:div>
              </w:divsChild>
            </w:div>
            <w:div w:id="11422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344">
      <w:bodyDiv w:val="1"/>
      <w:marLeft w:val="0"/>
      <w:marRight w:val="0"/>
      <w:marTop w:val="0"/>
      <w:marBottom w:val="0"/>
      <w:divBdr>
        <w:top w:val="none" w:sz="0" w:space="0" w:color="auto"/>
        <w:left w:val="none" w:sz="0" w:space="0" w:color="auto"/>
        <w:bottom w:val="none" w:sz="0" w:space="0" w:color="auto"/>
        <w:right w:val="none" w:sz="0" w:space="0" w:color="auto"/>
      </w:divBdr>
      <w:divsChild>
        <w:div w:id="1678725950">
          <w:marLeft w:val="0"/>
          <w:marRight w:val="0"/>
          <w:marTop w:val="0"/>
          <w:marBottom w:val="0"/>
          <w:divBdr>
            <w:top w:val="none" w:sz="0" w:space="0" w:color="auto"/>
            <w:left w:val="none" w:sz="0" w:space="0" w:color="auto"/>
            <w:bottom w:val="none" w:sz="0" w:space="0" w:color="auto"/>
            <w:right w:val="none" w:sz="0" w:space="0" w:color="auto"/>
          </w:divBdr>
          <w:divsChild>
            <w:div w:id="1650208168">
              <w:marLeft w:val="0"/>
              <w:marRight w:val="0"/>
              <w:marTop w:val="0"/>
              <w:marBottom w:val="0"/>
              <w:divBdr>
                <w:top w:val="none" w:sz="0" w:space="0" w:color="auto"/>
                <w:left w:val="none" w:sz="0" w:space="0" w:color="auto"/>
                <w:bottom w:val="none" w:sz="0" w:space="0" w:color="auto"/>
                <w:right w:val="none" w:sz="0" w:space="0" w:color="auto"/>
              </w:divBdr>
              <w:divsChild>
                <w:div w:id="2124839974">
                  <w:marLeft w:val="0"/>
                  <w:marRight w:val="0"/>
                  <w:marTop w:val="0"/>
                  <w:marBottom w:val="0"/>
                  <w:divBdr>
                    <w:top w:val="none" w:sz="0" w:space="0" w:color="auto"/>
                    <w:left w:val="none" w:sz="0" w:space="0" w:color="auto"/>
                    <w:bottom w:val="none" w:sz="0" w:space="0" w:color="auto"/>
                    <w:right w:val="none" w:sz="0" w:space="0" w:color="auto"/>
                  </w:divBdr>
                </w:div>
              </w:divsChild>
            </w:div>
            <w:div w:id="2075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12892">
      <w:bodyDiv w:val="1"/>
      <w:marLeft w:val="0"/>
      <w:marRight w:val="0"/>
      <w:marTop w:val="0"/>
      <w:marBottom w:val="0"/>
      <w:divBdr>
        <w:top w:val="none" w:sz="0" w:space="0" w:color="auto"/>
        <w:left w:val="none" w:sz="0" w:space="0" w:color="auto"/>
        <w:bottom w:val="none" w:sz="0" w:space="0" w:color="auto"/>
        <w:right w:val="none" w:sz="0" w:space="0" w:color="auto"/>
      </w:divBdr>
      <w:divsChild>
        <w:div w:id="739443640">
          <w:marLeft w:val="0"/>
          <w:marRight w:val="0"/>
          <w:marTop w:val="0"/>
          <w:marBottom w:val="0"/>
          <w:divBdr>
            <w:top w:val="none" w:sz="0" w:space="0" w:color="auto"/>
            <w:left w:val="none" w:sz="0" w:space="0" w:color="auto"/>
            <w:bottom w:val="none" w:sz="0" w:space="0" w:color="auto"/>
            <w:right w:val="none" w:sz="0" w:space="0" w:color="auto"/>
          </w:divBdr>
          <w:divsChild>
            <w:div w:id="2031105466">
              <w:marLeft w:val="0"/>
              <w:marRight w:val="0"/>
              <w:marTop w:val="0"/>
              <w:marBottom w:val="0"/>
              <w:divBdr>
                <w:top w:val="none" w:sz="0" w:space="0" w:color="auto"/>
                <w:left w:val="none" w:sz="0" w:space="0" w:color="auto"/>
                <w:bottom w:val="none" w:sz="0" w:space="0" w:color="auto"/>
                <w:right w:val="none" w:sz="0" w:space="0" w:color="auto"/>
              </w:divBdr>
            </w:div>
          </w:divsChild>
        </w:div>
        <w:div w:id="631330572">
          <w:marLeft w:val="0"/>
          <w:marRight w:val="0"/>
          <w:marTop w:val="0"/>
          <w:marBottom w:val="0"/>
          <w:divBdr>
            <w:top w:val="none" w:sz="0" w:space="0" w:color="auto"/>
            <w:left w:val="none" w:sz="0" w:space="0" w:color="auto"/>
            <w:bottom w:val="none" w:sz="0" w:space="0" w:color="auto"/>
            <w:right w:val="none" w:sz="0" w:space="0" w:color="auto"/>
          </w:divBdr>
        </w:div>
      </w:divsChild>
    </w:div>
    <w:div w:id="793796148">
      <w:bodyDiv w:val="1"/>
      <w:marLeft w:val="0"/>
      <w:marRight w:val="0"/>
      <w:marTop w:val="0"/>
      <w:marBottom w:val="0"/>
      <w:divBdr>
        <w:top w:val="none" w:sz="0" w:space="0" w:color="auto"/>
        <w:left w:val="none" w:sz="0" w:space="0" w:color="auto"/>
        <w:bottom w:val="none" w:sz="0" w:space="0" w:color="auto"/>
        <w:right w:val="none" w:sz="0" w:space="0" w:color="auto"/>
      </w:divBdr>
      <w:divsChild>
        <w:div w:id="671029901">
          <w:marLeft w:val="0"/>
          <w:marRight w:val="0"/>
          <w:marTop w:val="0"/>
          <w:marBottom w:val="0"/>
          <w:divBdr>
            <w:top w:val="none" w:sz="0" w:space="0" w:color="auto"/>
            <w:left w:val="none" w:sz="0" w:space="0" w:color="auto"/>
            <w:bottom w:val="none" w:sz="0" w:space="0" w:color="auto"/>
            <w:right w:val="none" w:sz="0" w:space="0" w:color="auto"/>
          </w:divBdr>
          <w:divsChild>
            <w:div w:id="685013272">
              <w:marLeft w:val="0"/>
              <w:marRight w:val="0"/>
              <w:marTop w:val="0"/>
              <w:marBottom w:val="0"/>
              <w:divBdr>
                <w:top w:val="none" w:sz="0" w:space="0" w:color="auto"/>
                <w:left w:val="none" w:sz="0" w:space="0" w:color="auto"/>
                <w:bottom w:val="none" w:sz="0" w:space="0" w:color="auto"/>
                <w:right w:val="none" w:sz="0" w:space="0" w:color="auto"/>
              </w:divBdr>
              <w:divsChild>
                <w:div w:id="1254051369">
                  <w:marLeft w:val="0"/>
                  <w:marRight w:val="0"/>
                  <w:marTop w:val="0"/>
                  <w:marBottom w:val="0"/>
                  <w:divBdr>
                    <w:top w:val="none" w:sz="0" w:space="0" w:color="auto"/>
                    <w:left w:val="none" w:sz="0" w:space="0" w:color="auto"/>
                    <w:bottom w:val="none" w:sz="0" w:space="0" w:color="auto"/>
                    <w:right w:val="none" w:sz="0" w:space="0" w:color="auto"/>
                  </w:divBdr>
                </w:div>
              </w:divsChild>
            </w:div>
            <w:div w:id="9320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30248">
      <w:bodyDiv w:val="1"/>
      <w:marLeft w:val="0"/>
      <w:marRight w:val="0"/>
      <w:marTop w:val="0"/>
      <w:marBottom w:val="0"/>
      <w:divBdr>
        <w:top w:val="none" w:sz="0" w:space="0" w:color="auto"/>
        <w:left w:val="none" w:sz="0" w:space="0" w:color="auto"/>
        <w:bottom w:val="none" w:sz="0" w:space="0" w:color="auto"/>
        <w:right w:val="none" w:sz="0" w:space="0" w:color="auto"/>
      </w:divBdr>
      <w:divsChild>
        <w:div w:id="25716858">
          <w:marLeft w:val="0"/>
          <w:marRight w:val="0"/>
          <w:marTop w:val="0"/>
          <w:marBottom w:val="0"/>
          <w:divBdr>
            <w:top w:val="none" w:sz="0" w:space="0" w:color="auto"/>
            <w:left w:val="none" w:sz="0" w:space="0" w:color="auto"/>
            <w:bottom w:val="none" w:sz="0" w:space="0" w:color="auto"/>
            <w:right w:val="none" w:sz="0" w:space="0" w:color="auto"/>
          </w:divBdr>
          <w:divsChild>
            <w:div w:id="1874803104">
              <w:marLeft w:val="0"/>
              <w:marRight w:val="0"/>
              <w:marTop w:val="0"/>
              <w:marBottom w:val="0"/>
              <w:divBdr>
                <w:top w:val="none" w:sz="0" w:space="0" w:color="auto"/>
                <w:left w:val="none" w:sz="0" w:space="0" w:color="auto"/>
                <w:bottom w:val="none" w:sz="0" w:space="0" w:color="auto"/>
                <w:right w:val="none" w:sz="0" w:space="0" w:color="auto"/>
              </w:divBdr>
              <w:divsChild>
                <w:div w:id="476149671">
                  <w:marLeft w:val="0"/>
                  <w:marRight w:val="0"/>
                  <w:marTop w:val="0"/>
                  <w:marBottom w:val="0"/>
                  <w:divBdr>
                    <w:top w:val="none" w:sz="0" w:space="0" w:color="auto"/>
                    <w:left w:val="none" w:sz="0" w:space="0" w:color="auto"/>
                    <w:bottom w:val="none" w:sz="0" w:space="0" w:color="auto"/>
                    <w:right w:val="none" w:sz="0" w:space="0" w:color="auto"/>
                  </w:divBdr>
                </w:div>
              </w:divsChild>
            </w:div>
            <w:div w:id="303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88595">
      <w:bodyDiv w:val="1"/>
      <w:marLeft w:val="0"/>
      <w:marRight w:val="0"/>
      <w:marTop w:val="0"/>
      <w:marBottom w:val="0"/>
      <w:divBdr>
        <w:top w:val="none" w:sz="0" w:space="0" w:color="auto"/>
        <w:left w:val="none" w:sz="0" w:space="0" w:color="auto"/>
        <w:bottom w:val="none" w:sz="0" w:space="0" w:color="auto"/>
        <w:right w:val="none" w:sz="0" w:space="0" w:color="auto"/>
      </w:divBdr>
      <w:divsChild>
        <w:div w:id="982924971">
          <w:marLeft w:val="0"/>
          <w:marRight w:val="0"/>
          <w:marTop w:val="0"/>
          <w:marBottom w:val="0"/>
          <w:divBdr>
            <w:top w:val="none" w:sz="0" w:space="0" w:color="auto"/>
            <w:left w:val="none" w:sz="0" w:space="0" w:color="auto"/>
            <w:bottom w:val="none" w:sz="0" w:space="0" w:color="auto"/>
            <w:right w:val="none" w:sz="0" w:space="0" w:color="auto"/>
          </w:divBdr>
          <w:divsChild>
            <w:div w:id="382296369">
              <w:marLeft w:val="0"/>
              <w:marRight w:val="0"/>
              <w:marTop w:val="0"/>
              <w:marBottom w:val="0"/>
              <w:divBdr>
                <w:top w:val="none" w:sz="0" w:space="0" w:color="auto"/>
                <w:left w:val="none" w:sz="0" w:space="0" w:color="auto"/>
                <w:bottom w:val="none" w:sz="0" w:space="0" w:color="auto"/>
                <w:right w:val="none" w:sz="0" w:space="0" w:color="auto"/>
              </w:divBdr>
              <w:divsChild>
                <w:div w:id="1387877392">
                  <w:marLeft w:val="0"/>
                  <w:marRight w:val="0"/>
                  <w:marTop w:val="0"/>
                  <w:marBottom w:val="0"/>
                  <w:divBdr>
                    <w:top w:val="none" w:sz="0" w:space="0" w:color="auto"/>
                    <w:left w:val="none" w:sz="0" w:space="0" w:color="auto"/>
                    <w:bottom w:val="none" w:sz="0" w:space="0" w:color="auto"/>
                    <w:right w:val="none" w:sz="0" w:space="0" w:color="auto"/>
                  </w:divBdr>
                </w:div>
              </w:divsChild>
            </w:div>
            <w:div w:id="8969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92427">
      <w:bodyDiv w:val="1"/>
      <w:marLeft w:val="0"/>
      <w:marRight w:val="0"/>
      <w:marTop w:val="0"/>
      <w:marBottom w:val="0"/>
      <w:divBdr>
        <w:top w:val="none" w:sz="0" w:space="0" w:color="auto"/>
        <w:left w:val="none" w:sz="0" w:space="0" w:color="auto"/>
        <w:bottom w:val="none" w:sz="0" w:space="0" w:color="auto"/>
        <w:right w:val="none" w:sz="0" w:space="0" w:color="auto"/>
      </w:divBdr>
      <w:divsChild>
        <w:div w:id="2085490034">
          <w:marLeft w:val="0"/>
          <w:marRight w:val="0"/>
          <w:marTop w:val="0"/>
          <w:marBottom w:val="0"/>
          <w:divBdr>
            <w:top w:val="none" w:sz="0" w:space="0" w:color="auto"/>
            <w:left w:val="none" w:sz="0" w:space="0" w:color="auto"/>
            <w:bottom w:val="none" w:sz="0" w:space="0" w:color="auto"/>
            <w:right w:val="none" w:sz="0" w:space="0" w:color="auto"/>
          </w:divBdr>
          <w:divsChild>
            <w:div w:id="1070424712">
              <w:marLeft w:val="0"/>
              <w:marRight w:val="0"/>
              <w:marTop w:val="0"/>
              <w:marBottom w:val="0"/>
              <w:divBdr>
                <w:top w:val="none" w:sz="0" w:space="0" w:color="auto"/>
                <w:left w:val="none" w:sz="0" w:space="0" w:color="auto"/>
                <w:bottom w:val="none" w:sz="0" w:space="0" w:color="auto"/>
                <w:right w:val="none" w:sz="0" w:space="0" w:color="auto"/>
              </w:divBdr>
              <w:divsChild>
                <w:div w:id="198009945">
                  <w:marLeft w:val="0"/>
                  <w:marRight w:val="0"/>
                  <w:marTop w:val="0"/>
                  <w:marBottom w:val="0"/>
                  <w:divBdr>
                    <w:top w:val="none" w:sz="0" w:space="0" w:color="auto"/>
                    <w:left w:val="none" w:sz="0" w:space="0" w:color="auto"/>
                    <w:bottom w:val="none" w:sz="0" w:space="0" w:color="auto"/>
                    <w:right w:val="none" w:sz="0" w:space="0" w:color="auto"/>
                  </w:divBdr>
                </w:div>
              </w:divsChild>
            </w:div>
            <w:div w:id="136702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1040">
      <w:bodyDiv w:val="1"/>
      <w:marLeft w:val="0"/>
      <w:marRight w:val="0"/>
      <w:marTop w:val="0"/>
      <w:marBottom w:val="0"/>
      <w:divBdr>
        <w:top w:val="none" w:sz="0" w:space="0" w:color="auto"/>
        <w:left w:val="none" w:sz="0" w:space="0" w:color="auto"/>
        <w:bottom w:val="none" w:sz="0" w:space="0" w:color="auto"/>
        <w:right w:val="none" w:sz="0" w:space="0" w:color="auto"/>
      </w:divBdr>
    </w:div>
    <w:div w:id="1957519966">
      <w:bodyDiv w:val="1"/>
      <w:marLeft w:val="0"/>
      <w:marRight w:val="0"/>
      <w:marTop w:val="0"/>
      <w:marBottom w:val="0"/>
      <w:divBdr>
        <w:top w:val="none" w:sz="0" w:space="0" w:color="auto"/>
        <w:left w:val="none" w:sz="0" w:space="0" w:color="auto"/>
        <w:bottom w:val="none" w:sz="0" w:space="0" w:color="auto"/>
        <w:right w:val="none" w:sz="0" w:space="0" w:color="auto"/>
      </w:divBdr>
      <w:divsChild>
        <w:div w:id="577443628">
          <w:marLeft w:val="0"/>
          <w:marRight w:val="0"/>
          <w:marTop w:val="0"/>
          <w:marBottom w:val="0"/>
          <w:divBdr>
            <w:top w:val="none" w:sz="0" w:space="0" w:color="auto"/>
            <w:left w:val="none" w:sz="0" w:space="0" w:color="auto"/>
            <w:bottom w:val="none" w:sz="0" w:space="0" w:color="auto"/>
            <w:right w:val="none" w:sz="0" w:space="0" w:color="auto"/>
          </w:divBdr>
          <w:divsChild>
            <w:div w:id="574629758">
              <w:marLeft w:val="0"/>
              <w:marRight w:val="0"/>
              <w:marTop w:val="0"/>
              <w:marBottom w:val="0"/>
              <w:divBdr>
                <w:top w:val="none" w:sz="0" w:space="0" w:color="auto"/>
                <w:left w:val="none" w:sz="0" w:space="0" w:color="auto"/>
                <w:bottom w:val="none" w:sz="0" w:space="0" w:color="auto"/>
                <w:right w:val="none" w:sz="0" w:space="0" w:color="auto"/>
              </w:divBdr>
              <w:divsChild>
                <w:div w:id="765686056">
                  <w:marLeft w:val="0"/>
                  <w:marRight w:val="0"/>
                  <w:marTop w:val="0"/>
                  <w:marBottom w:val="0"/>
                  <w:divBdr>
                    <w:top w:val="none" w:sz="0" w:space="0" w:color="auto"/>
                    <w:left w:val="none" w:sz="0" w:space="0" w:color="auto"/>
                    <w:bottom w:val="none" w:sz="0" w:space="0" w:color="auto"/>
                    <w:right w:val="none" w:sz="0" w:space="0" w:color="auto"/>
                  </w:divBdr>
                </w:div>
              </w:divsChild>
            </w:div>
            <w:div w:id="27768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36895">
      <w:bodyDiv w:val="1"/>
      <w:marLeft w:val="0"/>
      <w:marRight w:val="0"/>
      <w:marTop w:val="0"/>
      <w:marBottom w:val="0"/>
      <w:divBdr>
        <w:top w:val="none" w:sz="0" w:space="0" w:color="auto"/>
        <w:left w:val="none" w:sz="0" w:space="0" w:color="auto"/>
        <w:bottom w:val="none" w:sz="0" w:space="0" w:color="auto"/>
        <w:right w:val="none" w:sz="0" w:space="0" w:color="auto"/>
      </w:divBdr>
      <w:divsChild>
        <w:div w:id="1540238308">
          <w:marLeft w:val="0"/>
          <w:marRight w:val="0"/>
          <w:marTop w:val="0"/>
          <w:marBottom w:val="0"/>
          <w:divBdr>
            <w:top w:val="none" w:sz="0" w:space="0" w:color="auto"/>
            <w:left w:val="none" w:sz="0" w:space="0" w:color="auto"/>
            <w:bottom w:val="none" w:sz="0" w:space="0" w:color="auto"/>
            <w:right w:val="none" w:sz="0" w:space="0" w:color="auto"/>
          </w:divBdr>
          <w:divsChild>
            <w:div w:id="528568745">
              <w:marLeft w:val="0"/>
              <w:marRight w:val="0"/>
              <w:marTop w:val="0"/>
              <w:marBottom w:val="0"/>
              <w:divBdr>
                <w:top w:val="none" w:sz="0" w:space="0" w:color="auto"/>
                <w:left w:val="none" w:sz="0" w:space="0" w:color="auto"/>
                <w:bottom w:val="none" w:sz="0" w:space="0" w:color="auto"/>
                <w:right w:val="none" w:sz="0" w:space="0" w:color="auto"/>
              </w:divBdr>
            </w:div>
          </w:divsChild>
        </w:div>
        <w:div w:id="761419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gasiateiti.lt" TargetMode="External"/><Relationship Id="rId3" Type="http://schemas.openxmlformats.org/officeDocument/2006/relationships/settings" Target="settings.xml"/><Relationship Id="rId7" Type="http://schemas.openxmlformats.org/officeDocument/2006/relationships/hyperlink" Target="http://www.draugiskasinternetas.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ikos.smm.lt/Registrai/Kvalifikacijos-tobulinimo-programos/SitePages/Pagrindinis.aspx?ss=592ea0bd-241f-4711-be99-b8ece300c7e5" TargetMode="External"/><Relationship Id="rId11" Type="http://schemas.openxmlformats.org/officeDocument/2006/relationships/fontTable" Target="fontTable.xml"/><Relationship Id="rId5" Type="http://schemas.openxmlformats.org/officeDocument/2006/relationships/hyperlink" Target="http://www.sppc.lt/" TargetMode="External"/><Relationship Id="rId10" Type="http://schemas.openxmlformats.org/officeDocument/2006/relationships/hyperlink" Target="http://www.rrt.lt" TargetMode="External"/><Relationship Id="rId4" Type="http://schemas.openxmlformats.org/officeDocument/2006/relationships/webSettings" Target="webSettings.xml"/><Relationship Id="rId9" Type="http://schemas.openxmlformats.org/officeDocument/2006/relationships/hyperlink" Target="http://www.vaikulinij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16898</Words>
  <Characters>9632</Characters>
  <Application>Microsoft Office Word</Application>
  <DocSecurity>0</DocSecurity>
  <Lines>80</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dc:creator>
  <cp:keywords/>
  <dc:description/>
  <cp:lastModifiedBy>Dovilė</cp:lastModifiedBy>
  <cp:revision>2</cp:revision>
  <cp:lastPrinted>2016-09-28T13:29:00Z</cp:lastPrinted>
  <dcterms:created xsi:type="dcterms:W3CDTF">2016-09-29T06:42:00Z</dcterms:created>
  <dcterms:modified xsi:type="dcterms:W3CDTF">2016-09-29T06:42:00Z</dcterms:modified>
</cp:coreProperties>
</file>